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40" w:rsidRDefault="00215C40" w:rsidP="00215C40">
      <w:pPr>
        <w:snapToGrid w:val="0"/>
        <w:spacing w:line="300" w:lineRule="auto"/>
        <w:rPr>
          <w:rFonts w:ascii="標楷體" w:eastAsia="標楷體" w:hAnsi="標楷體"/>
          <w:b/>
        </w:rPr>
      </w:pPr>
      <w:r w:rsidRPr="00D10C94">
        <w:rPr>
          <w:rFonts w:ascii="標楷體" w:eastAsia="標楷體" w:hAnsi="標楷體" w:hint="eastAsia"/>
          <w:b/>
        </w:rPr>
        <w:t>【</w:t>
      </w:r>
      <w:r w:rsidRPr="00D10C94">
        <w:rPr>
          <w:rFonts w:ascii="標楷體" w:eastAsia="標楷體" w:hAnsi="標楷體"/>
          <w:b/>
        </w:rPr>
        <w:t>附件</w:t>
      </w:r>
      <w:r w:rsidRPr="00D10C94">
        <w:rPr>
          <w:rFonts w:ascii="標楷體" w:eastAsia="標楷體" w:hAnsi="標楷體" w:hint="eastAsia"/>
          <w:b/>
        </w:rPr>
        <w:t>】</w:t>
      </w:r>
    </w:p>
    <w:p w:rsidR="00215C40" w:rsidRPr="003A70CB" w:rsidRDefault="00215C40" w:rsidP="00215C4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E7251F" w:rsidRPr="00851EF7" w:rsidRDefault="008D2D61" w:rsidP="00E7251F">
      <w:pPr>
        <w:spacing w:line="480" w:lineRule="exact"/>
        <w:jc w:val="center"/>
        <w:rPr>
          <w:rFonts w:ascii="標楷體" w:eastAsia="標楷體" w:hAnsi="標楷體" w:cs="新細明體"/>
          <w:kern w:val="0"/>
          <w:sz w:val="32"/>
          <w:szCs w:val="32"/>
        </w:rPr>
      </w:pPr>
      <w:r>
        <w:rPr>
          <w:rFonts w:ascii="標楷體" w:eastAsia="標楷體" w:hAnsi="標楷體" w:hint="eastAsia"/>
          <w:color w:val="000000"/>
          <w:sz w:val="32"/>
        </w:rPr>
        <w:t>來吉國小</w:t>
      </w:r>
      <w:r w:rsidR="00215C40" w:rsidRPr="00564502">
        <w:rPr>
          <w:rFonts w:ascii="標楷體" w:eastAsia="標楷體" w:hAnsi="標楷體" w:hint="eastAsia"/>
          <w:color w:val="000000"/>
          <w:sz w:val="32"/>
        </w:rPr>
        <w:t>辦理</w:t>
      </w:r>
      <w:r w:rsidR="00E7251F" w:rsidRPr="00851EF7">
        <w:rPr>
          <w:rFonts w:ascii="標楷體" w:eastAsia="標楷體" w:hAnsi="標楷體" w:cs="新細明體" w:hint="eastAsia"/>
          <w:kern w:val="0"/>
          <w:sz w:val="32"/>
          <w:szCs w:val="32"/>
        </w:rPr>
        <w:t>10</w:t>
      </w:r>
      <w:r w:rsidR="00E7251F">
        <w:rPr>
          <w:rFonts w:ascii="標楷體" w:eastAsia="標楷體" w:hAnsi="標楷體" w:cs="新細明體" w:hint="eastAsia"/>
          <w:kern w:val="0"/>
          <w:sz w:val="32"/>
          <w:szCs w:val="32"/>
        </w:rPr>
        <w:t>6</w:t>
      </w:r>
      <w:r w:rsidR="00E7251F" w:rsidRPr="00851EF7">
        <w:rPr>
          <w:rFonts w:ascii="標楷體" w:eastAsia="標楷體" w:hAnsi="標楷體" w:cs="新細明體" w:hint="eastAsia"/>
          <w:kern w:val="0"/>
          <w:sz w:val="32"/>
          <w:szCs w:val="32"/>
        </w:rPr>
        <w:t>年度藝術與人文教學深耕實施計畫</w:t>
      </w:r>
    </w:p>
    <w:p w:rsidR="00215C40" w:rsidRPr="00564502" w:rsidRDefault="00215C40" w:rsidP="00215C40">
      <w:pPr>
        <w:ind w:leftChars="-179" w:left="69" w:hangingChars="156" w:hanging="499"/>
        <w:rPr>
          <w:rFonts w:ascii="標楷體" w:eastAsia="標楷體" w:hAnsi="標楷體"/>
          <w:color w:val="000000"/>
          <w:sz w:val="32"/>
        </w:rPr>
      </w:pPr>
      <w:r w:rsidRPr="00564502">
        <w:rPr>
          <w:rFonts w:ascii="標楷體" w:eastAsia="標楷體" w:hAnsi="標楷體" w:hint="eastAsia"/>
          <w:color w:val="000000"/>
          <w:sz w:val="32"/>
        </w:rPr>
        <w:t xml:space="preserve">　　　　　　　　　　　　成</w:t>
      </w:r>
      <w:r>
        <w:rPr>
          <w:rFonts w:ascii="標楷體" w:eastAsia="標楷體" w:hAnsi="標楷體" w:hint="eastAsia"/>
          <w:color w:val="000000"/>
          <w:sz w:val="32"/>
        </w:rPr>
        <w:t>效評估</w:t>
      </w:r>
      <w:r w:rsidRPr="00564502">
        <w:rPr>
          <w:rFonts w:ascii="標楷體" w:eastAsia="標楷體" w:hAnsi="標楷體" w:hint="eastAsia"/>
          <w:color w:val="000000"/>
          <w:sz w:val="32"/>
        </w:rPr>
        <w:t>表</w:t>
      </w:r>
      <w:r w:rsidRPr="00564502">
        <w:rPr>
          <w:rFonts w:ascii="標楷體" w:eastAsia="標楷體" w:hAnsi="標楷體"/>
          <w:color w:val="000000"/>
          <w:sz w:val="32"/>
        </w:rPr>
        <w:t xml:space="preserve">  </w:t>
      </w:r>
      <w:r w:rsidRPr="00564502">
        <w:rPr>
          <w:rFonts w:ascii="標楷體" w:eastAsia="標楷體" w:hAnsi="標楷體" w:hint="eastAsia"/>
          <w:color w:val="000000"/>
          <w:sz w:val="32"/>
        </w:rPr>
        <w:t>編號：</w:t>
      </w:r>
      <w:r w:rsidR="0044282F">
        <w:rPr>
          <w:rFonts w:ascii="標楷體" w:eastAsia="標楷體" w:hAnsi="標楷體" w:hint="eastAsia"/>
          <w:color w:val="000000"/>
          <w:sz w:val="32"/>
        </w:rPr>
        <w:t>32</w:t>
      </w:r>
    </w:p>
    <w:tbl>
      <w:tblPr>
        <w:tblW w:w="977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215C40" w:rsidRPr="00564502" w:rsidTr="00661BB9">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8D2D61">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E7251F" w:rsidP="00E7251F">
            <w:r w:rsidRPr="00E7251F">
              <w:rPr>
                <w:rFonts w:ascii="標楷體" w:eastAsia="標楷體" w:hAnsi="標楷體" w:hint="eastAsia"/>
                <w:szCs w:val="28"/>
              </w:rPr>
              <w:t>追竹幸福</w:t>
            </w:r>
          </w:p>
        </w:tc>
        <w:tc>
          <w:tcPr>
            <w:tcW w:w="1206" w:type="dxa"/>
            <w:tcBorders>
              <w:top w:val="single" w:sz="4" w:space="0" w:color="auto"/>
              <w:left w:val="single" w:sz="4" w:space="0" w:color="auto"/>
              <w:bottom w:val="single" w:sz="4" w:space="0" w:color="auto"/>
              <w:right w:val="single" w:sz="4" w:space="0" w:color="auto"/>
            </w:tcBorders>
          </w:tcPr>
          <w:p w:rsidR="00215C40" w:rsidRPr="00564502" w:rsidRDefault="00215C40" w:rsidP="008D2D61">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215C40" w:rsidRPr="00564502" w:rsidRDefault="00E7251F" w:rsidP="008D2D61">
            <w:pPr>
              <w:rPr>
                <w:rFonts w:ascii="標楷體" w:eastAsia="標楷體" w:hAnsi="標楷體"/>
                <w:color w:val="000000"/>
              </w:rPr>
            </w:pPr>
            <w:r>
              <w:rPr>
                <w:rFonts w:ascii="標楷體" w:eastAsia="標楷體" w:hAnsi="標楷體" w:hint="eastAsia"/>
                <w:color w:val="000000"/>
              </w:rPr>
              <w:t>本校民族資源教室</w:t>
            </w:r>
          </w:p>
        </w:tc>
      </w:tr>
      <w:tr w:rsidR="00215C40" w:rsidRPr="00564502" w:rsidTr="00661BB9">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8D2D61">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215C40" w:rsidP="00E7251F">
            <w:pPr>
              <w:rPr>
                <w:rFonts w:ascii="標楷體" w:eastAsia="標楷體" w:hAnsi="標楷體"/>
                <w:color w:val="000000"/>
              </w:rPr>
            </w:pPr>
            <w:r w:rsidRPr="00564502">
              <w:rPr>
                <w:rFonts w:ascii="標楷體" w:eastAsia="標楷體" w:hAnsi="標楷體" w:hint="eastAsia"/>
                <w:color w:val="000000"/>
              </w:rPr>
              <w:t>新台幣</w:t>
            </w:r>
            <w:r w:rsidR="00E7251F">
              <w:rPr>
                <w:rFonts w:ascii="標楷體" w:eastAsia="標楷體" w:hAnsi="標楷體" w:hint="eastAsia"/>
                <w:color w:val="000000"/>
              </w:rPr>
              <w:t xml:space="preserve">  </w:t>
            </w:r>
            <w:r w:rsidR="00E7251F">
              <w:rPr>
                <w:rFonts w:ascii="標楷體" w:eastAsia="標楷體" w:hAnsi="標楷體" w:hint="eastAsia"/>
                <w:color w:val="000000"/>
                <w:szCs w:val="22"/>
              </w:rPr>
              <w:t>柒</w:t>
            </w:r>
            <w:r w:rsidR="00E7251F" w:rsidRPr="00851EF7">
              <w:rPr>
                <w:rFonts w:ascii="標楷體" w:eastAsia="標楷體" w:hAnsi="標楷體" w:hint="eastAsia"/>
                <w:color w:val="000000"/>
                <w:szCs w:val="22"/>
              </w:rPr>
              <w:t>萬</w:t>
            </w:r>
            <w:r w:rsidR="00E7251F">
              <w:rPr>
                <w:rFonts w:ascii="標楷體" w:eastAsia="標楷體" w:hAnsi="標楷體" w:hint="eastAsia"/>
                <w:color w:val="000000"/>
                <w:szCs w:val="22"/>
              </w:rPr>
              <w:t>伍仟</w:t>
            </w:r>
            <w:r w:rsidR="00E7251F">
              <w:rPr>
                <w:rFonts w:ascii="標楷體" w:eastAsia="標楷體" w:hAnsi="標楷體" w:hint="eastAsia"/>
                <w:color w:val="000000"/>
              </w:rPr>
              <w:t xml:space="preserve">  </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215C40" w:rsidRPr="00564502" w:rsidRDefault="00215C40" w:rsidP="008D2D61">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215C40" w:rsidRPr="00564502" w:rsidRDefault="00215C40" w:rsidP="008D2D61">
            <w:pPr>
              <w:rPr>
                <w:rFonts w:ascii="標楷體" w:eastAsia="標楷體" w:hAnsi="標楷體"/>
                <w:color w:val="000000"/>
              </w:rPr>
            </w:pPr>
            <w:r w:rsidRPr="00564502">
              <w:rPr>
                <w:rFonts w:ascii="標楷體" w:eastAsia="標楷體" w:hAnsi="標楷體" w:hint="eastAsia"/>
                <w:color w:val="000000"/>
              </w:rPr>
              <w:t>自</w:t>
            </w:r>
            <w:r w:rsidR="00E7251F">
              <w:rPr>
                <w:rFonts w:ascii="標楷體" w:eastAsia="標楷體" w:hAnsi="標楷體" w:hint="eastAsia"/>
                <w:color w:val="000000"/>
              </w:rPr>
              <w:t xml:space="preserve"> 106 </w:t>
            </w:r>
            <w:r w:rsidRPr="00564502">
              <w:rPr>
                <w:rFonts w:ascii="標楷體" w:eastAsia="標楷體" w:hAnsi="標楷體" w:hint="eastAsia"/>
                <w:color w:val="000000"/>
              </w:rPr>
              <w:t>年</w:t>
            </w:r>
            <w:r w:rsidR="00E7251F">
              <w:rPr>
                <w:rFonts w:ascii="標楷體" w:eastAsia="標楷體" w:hAnsi="標楷體" w:hint="eastAsia"/>
                <w:color w:val="000000"/>
              </w:rPr>
              <w:t xml:space="preserve"> 06 </w:t>
            </w:r>
            <w:r w:rsidRPr="00564502">
              <w:rPr>
                <w:rFonts w:ascii="標楷體" w:eastAsia="標楷體" w:hAnsi="標楷體" w:hint="eastAsia"/>
                <w:color w:val="000000"/>
              </w:rPr>
              <w:t>月</w:t>
            </w:r>
            <w:r w:rsidR="00E7251F">
              <w:rPr>
                <w:rFonts w:ascii="標楷體" w:eastAsia="標楷體" w:hAnsi="標楷體" w:hint="eastAsia"/>
                <w:color w:val="000000"/>
              </w:rPr>
              <w:t xml:space="preserve"> 06 </w:t>
            </w:r>
            <w:r w:rsidRPr="00564502">
              <w:rPr>
                <w:rFonts w:ascii="標楷體" w:eastAsia="標楷體" w:hAnsi="標楷體" w:hint="eastAsia"/>
                <w:color w:val="000000"/>
              </w:rPr>
              <w:t>日起　　　　　　　　至</w:t>
            </w:r>
            <w:r w:rsidR="00E7251F">
              <w:rPr>
                <w:rFonts w:ascii="標楷體" w:eastAsia="標楷體" w:hAnsi="標楷體" w:hint="eastAsia"/>
                <w:color w:val="000000"/>
              </w:rPr>
              <w:t xml:space="preserve"> 106 </w:t>
            </w:r>
            <w:r w:rsidRPr="00564502">
              <w:rPr>
                <w:rFonts w:ascii="標楷體" w:eastAsia="標楷體" w:hAnsi="標楷體" w:hint="eastAsia"/>
                <w:color w:val="000000"/>
              </w:rPr>
              <w:t>年</w:t>
            </w:r>
            <w:r w:rsidR="00E7251F">
              <w:rPr>
                <w:rFonts w:ascii="標楷體" w:eastAsia="標楷體" w:hAnsi="標楷體" w:hint="eastAsia"/>
                <w:color w:val="000000"/>
              </w:rPr>
              <w:t xml:space="preserve"> 11 </w:t>
            </w:r>
            <w:r w:rsidRPr="00564502">
              <w:rPr>
                <w:rFonts w:ascii="標楷體" w:eastAsia="標楷體" w:hAnsi="標楷體" w:hint="eastAsia"/>
                <w:color w:val="000000"/>
              </w:rPr>
              <w:t>月</w:t>
            </w:r>
            <w:r w:rsidR="00E7251F">
              <w:rPr>
                <w:rFonts w:ascii="標楷體" w:eastAsia="標楷體" w:hAnsi="標楷體" w:hint="eastAsia"/>
                <w:color w:val="000000"/>
              </w:rPr>
              <w:t xml:space="preserve"> 21 </w:t>
            </w:r>
            <w:r w:rsidRPr="00564502">
              <w:rPr>
                <w:rFonts w:ascii="標楷體" w:eastAsia="標楷體" w:hAnsi="標楷體" w:hint="eastAsia"/>
                <w:color w:val="000000"/>
              </w:rPr>
              <w:t>日止</w:t>
            </w:r>
          </w:p>
        </w:tc>
      </w:tr>
      <w:tr w:rsidR="00215C40" w:rsidRPr="00564502" w:rsidTr="00661BB9">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8D2D61">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E7251F" w:rsidP="008D2D61">
            <w:pPr>
              <w:rPr>
                <w:rFonts w:ascii="標楷體" w:eastAsia="標楷體" w:hAnsi="標楷體"/>
                <w:color w:val="000000"/>
              </w:rPr>
            </w:pPr>
            <w:r w:rsidRPr="00851EF7">
              <w:rPr>
                <w:rFonts w:ascii="標楷體" w:eastAsia="標楷體" w:hAnsi="標楷體" w:hint="eastAsia"/>
                <w:color w:val="000000"/>
                <w:szCs w:val="22"/>
              </w:rPr>
              <w:t>本校低、中、高年級學生</w:t>
            </w:r>
            <w:r>
              <w:rPr>
                <w:rFonts w:ascii="標楷體" w:eastAsia="標楷體" w:hAnsi="標楷體" w:hint="eastAsia"/>
                <w:color w:val="000000"/>
                <w:szCs w:val="22"/>
              </w:rPr>
              <w:t>(3班)</w:t>
            </w:r>
          </w:p>
        </w:tc>
        <w:tc>
          <w:tcPr>
            <w:tcW w:w="1206" w:type="dxa"/>
            <w:vMerge/>
            <w:tcBorders>
              <w:top w:val="single" w:sz="4" w:space="0" w:color="auto"/>
              <w:left w:val="single" w:sz="4" w:space="0" w:color="auto"/>
              <w:bottom w:val="single" w:sz="4" w:space="0" w:color="auto"/>
              <w:right w:val="single" w:sz="4" w:space="0" w:color="auto"/>
            </w:tcBorders>
            <w:vAlign w:val="center"/>
          </w:tcPr>
          <w:p w:rsidR="00215C40" w:rsidRPr="00564502" w:rsidRDefault="00215C40" w:rsidP="008D2D61">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215C40" w:rsidRPr="00564502" w:rsidRDefault="00215C40" w:rsidP="008D2D61">
            <w:pPr>
              <w:widowControl/>
              <w:rPr>
                <w:rFonts w:ascii="標楷體" w:eastAsia="標楷體" w:hAnsi="標楷體"/>
                <w:color w:val="000000"/>
              </w:rPr>
            </w:pPr>
          </w:p>
        </w:tc>
      </w:tr>
      <w:tr w:rsidR="00215C40" w:rsidRPr="00564502" w:rsidTr="00661BB9">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8D2D61">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E7251F" w:rsidP="008D2D61">
            <w:pPr>
              <w:rPr>
                <w:rFonts w:ascii="標楷體" w:eastAsia="標楷體" w:hAnsi="標楷體"/>
                <w:color w:val="000000"/>
              </w:rPr>
            </w:pPr>
            <w:r>
              <w:rPr>
                <w:rFonts w:ascii="標楷體" w:eastAsia="標楷體" w:hAnsi="標楷體" w:hint="eastAsia"/>
                <w:color w:val="000000"/>
              </w:rPr>
              <w:t>15</w:t>
            </w:r>
            <w:r w:rsidRPr="00851EF7">
              <w:rPr>
                <w:rFonts w:ascii="標楷體" w:eastAsia="標楷體" w:hAnsi="標楷體" w:hint="eastAsia"/>
                <w:color w:val="000000"/>
                <w:szCs w:val="22"/>
              </w:rPr>
              <w:t>場次</w:t>
            </w:r>
          </w:p>
        </w:tc>
        <w:tc>
          <w:tcPr>
            <w:tcW w:w="1206" w:type="dxa"/>
            <w:tcBorders>
              <w:top w:val="single" w:sz="4" w:space="0" w:color="auto"/>
              <w:left w:val="single" w:sz="4" w:space="0" w:color="auto"/>
              <w:bottom w:val="single" w:sz="4" w:space="0" w:color="auto"/>
              <w:right w:val="single" w:sz="4" w:space="0" w:color="auto"/>
            </w:tcBorders>
          </w:tcPr>
          <w:p w:rsidR="00215C40" w:rsidRPr="00564502" w:rsidRDefault="00215C40" w:rsidP="008D2D61">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215C40" w:rsidRPr="00564502" w:rsidRDefault="0044282F" w:rsidP="008D2D61">
            <w:pPr>
              <w:rPr>
                <w:rFonts w:ascii="標楷體" w:eastAsia="標楷體" w:hAnsi="標楷體"/>
                <w:color w:val="000000"/>
              </w:rPr>
            </w:pPr>
            <w:r>
              <w:rPr>
                <w:rFonts w:ascii="標楷體" w:eastAsia="標楷體" w:hAnsi="標楷體" w:hint="eastAsia"/>
                <w:color w:val="000000"/>
                <w:szCs w:val="22"/>
              </w:rPr>
              <w:t>330</w:t>
            </w:r>
            <w:r w:rsidR="00E7251F" w:rsidRPr="00851EF7">
              <w:rPr>
                <w:rFonts w:ascii="標楷體" w:eastAsia="標楷體" w:hAnsi="標楷體" w:hint="eastAsia"/>
                <w:color w:val="000000"/>
                <w:szCs w:val="22"/>
              </w:rPr>
              <w:t>人次</w:t>
            </w:r>
          </w:p>
        </w:tc>
      </w:tr>
      <w:tr w:rsidR="00215C40" w:rsidRPr="00564502" w:rsidTr="00661BB9">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215C40" w:rsidRPr="00564502" w:rsidRDefault="00215C40" w:rsidP="008D2D61">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215C40" w:rsidRPr="00564502" w:rsidRDefault="00215C40" w:rsidP="00215C40">
            <w:pPr>
              <w:numPr>
                <w:ilvl w:val="0"/>
                <w:numId w:val="7"/>
              </w:numPr>
              <w:rPr>
                <w:rFonts w:ascii="標楷體" w:eastAsia="標楷體" w:hAnsi="標楷體"/>
              </w:rPr>
            </w:pPr>
            <w:r w:rsidRPr="00564502">
              <w:rPr>
                <w:rFonts w:ascii="標楷體" w:eastAsia="標楷體" w:hAnsi="標楷體" w:hint="eastAsia"/>
              </w:rPr>
              <w:t>課程內容表</w:t>
            </w:r>
          </w:p>
          <w:p w:rsidR="00215C40" w:rsidRDefault="00215C40" w:rsidP="00215C40">
            <w:pPr>
              <w:numPr>
                <w:ilvl w:val="0"/>
                <w:numId w:val="7"/>
              </w:numPr>
              <w:rPr>
                <w:rFonts w:ascii="標楷體" w:eastAsia="標楷體" w:hAnsi="標楷體"/>
              </w:rPr>
            </w:pPr>
            <w:r w:rsidRPr="00564502">
              <w:rPr>
                <w:rFonts w:ascii="標楷體" w:eastAsia="標楷體" w:hAnsi="標楷體" w:hint="eastAsia"/>
              </w:rPr>
              <w:t>教學設計</w:t>
            </w:r>
          </w:p>
          <w:p w:rsidR="00215C40" w:rsidRPr="00564502" w:rsidRDefault="00215C40" w:rsidP="00215C4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8" w:history="1">
              <w:r w:rsidRPr="001246DB">
                <w:rPr>
                  <w:rStyle w:val="a7"/>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215C40" w:rsidRPr="00567E35" w:rsidRDefault="00215C40" w:rsidP="00215C40">
            <w:pPr>
              <w:numPr>
                <w:ilvl w:val="0"/>
                <w:numId w:val="7"/>
              </w:numPr>
            </w:pPr>
            <w:r w:rsidRPr="00564502">
              <w:rPr>
                <w:rFonts w:ascii="標楷體" w:eastAsia="標楷體" w:hAnsi="標楷體" w:hint="eastAsia"/>
              </w:rPr>
              <w:t>自評表</w:t>
            </w:r>
          </w:p>
          <w:p w:rsidR="00215C40" w:rsidRPr="00567E35" w:rsidRDefault="00215C40" w:rsidP="00215C40">
            <w:pPr>
              <w:numPr>
                <w:ilvl w:val="0"/>
                <w:numId w:val="7"/>
              </w:numPr>
            </w:pPr>
            <w:r w:rsidRPr="00567E35">
              <w:rPr>
                <w:rFonts w:eastAsia="標楷體" w:hAnsi="標楷體" w:hint="eastAsia"/>
              </w:rPr>
              <w:t>授課教師回饋與省思</w:t>
            </w:r>
          </w:p>
          <w:p w:rsidR="00215C40" w:rsidRPr="00564502" w:rsidRDefault="00215C40" w:rsidP="00215C40">
            <w:pPr>
              <w:numPr>
                <w:ilvl w:val="0"/>
                <w:numId w:val="7"/>
              </w:numPr>
            </w:pPr>
            <w:r>
              <w:rPr>
                <w:rFonts w:ascii="標楷體" w:eastAsia="標楷體" w:hAnsi="標楷體" w:hint="eastAsia"/>
              </w:rPr>
              <w:t>活動照片</w:t>
            </w:r>
          </w:p>
        </w:tc>
      </w:tr>
      <w:tr w:rsidR="00215C40" w:rsidRPr="00567E35" w:rsidTr="00661BB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8D2D61">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D4233D" w:rsidRDefault="00E7251F" w:rsidP="008D2D61">
            <w:pPr>
              <w:snapToGrid w:val="0"/>
              <w:spacing w:line="300" w:lineRule="auto"/>
              <w:jc w:val="both"/>
              <w:rPr>
                <w:rFonts w:ascii="標楷體" w:eastAsia="標楷體" w:hAnsi="標楷體"/>
                <w:szCs w:val="22"/>
              </w:rPr>
            </w:pPr>
            <w:r>
              <w:rPr>
                <w:rFonts w:ascii="標楷體" w:eastAsia="標楷體" w:hAnsi="標楷體" w:hint="eastAsia"/>
                <w:szCs w:val="22"/>
              </w:rPr>
              <w:t xml:space="preserve">    </w:t>
            </w:r>
            <w:r w:rsidR="00D4233D" w:rsidRPr="00851EF7">
              <w:rPr>
                <w:rFonts w:ascii="標楷體" w:eastAsia="標楷體" w:hAnsi="標楷體" w:hint="eastAsia"/>
                <w:szCs w:val="22"/>
              </w:rPr>
              <w:t>發展藝文教學是本校致力推展的重點</w:t>
            </w:r>
            <w:r>
              <w:rPr>
                <w:rFonts w:ascii="標楷體" w:eastAsia="標楷體" w:hAnsi="標楷體" w:hint="eastAsia"/>
                <w:szCs w:val="22"/>
              </w:rPr>
              <w:t>之一</w:t>
            </w:r>
            <w:r w:rsidR="00D4233D" w:rsidRPr="00851EF7">
              <w:rPr>
                <w:rFonts w:ascii="標楷體" w:eastAsia="標楷體" w:hAnsi="標楷體" w:hint="eastAsia"/>
                <w:szCs w:val="22"/>
              </w:rPr>
              <w:t>，教學團隊期盼藝文教學不僅能讓學生獲得藝文方面的技能，更希望經由藝文課程的薰陶，讓學子能培養藝術鑑賞的能力，進而樂在其中。</w:t>
            </w:r>
          </w:p>
          <w:p w:rsidR="00D4233D" w:rsidRDefault="00E7251F" w:rsidP="008D2D61">
            <w:pPr>
              <w:snapToGrid w:val="0"/>
              <w:spacing w:line="300" w:lineRule="auto"/>
              <w:jc w:val="both"/>
              <w:rPr>
                <w:rFonts w:ascii="標楷體" w:eastAsia="標楷體" w:hAnsi="標楷體" w:cs="Calibri"/>
                <w:szCs w:val="22"/>
              </w:rPr>
            </w:pPr>
            <w:r>
              <w:rPr>
                <w:rFonts w:ascii="標楷體" w:eastAsia="標楷體" w:hAnsi="標楷體" w:hint="eastAsia"/>
                <w:szCs w:val="22"/>
              </w:rPr>
              <w:t xml:space="preserve">    </w:t>
            </w:r>
            <w:r w:rsidR="00D4233D">
              <w:rPr>
                <w:rFonts w:ascii="標楷體" w:eastAsia="標楷體" w:hAnsi="標楷體" w:hint="eastAsia"/>
                <w:szCs w:val="22"/>
              </w:rPr>
              <w:t>教育優先區以及其他相關計畫專案，讓學生得以在傳統文化陶冶中，發展音樂與表演藝術的</w:t>
            </w:r>
            <w:r w:rsidR="00C95542">
              <w:rPr>
                <w:rFonts w:ascii="標楷體" w:eastAsia="標楷體" w:hAnsi="標楷體" w:hint="eastAsia"/>
                <w:szCs w:val="22"/>
              </w:rPr>
              <w:t>天份</w:t>
            </w:r>
            <w:r w:rsidR="00D4233D">
              <w:rPr>
                <w:rFonts w:ascii="標楷體" w:eastAsia="標楷體" w:hAnsi="標楷體" w:hint="eastAsia"/>
                <w:szCs w:val="22"/>
              </w:rPr>
              <w:t>。而</w:t>
            </w:r>
            <w:r w:rsidR="00D4233D" w:rsidRPr="00851EF7">
              <w:rPr>
                <w:rFonts w:ascii="標楷體" w:eastAsia="標楷體" w:hAnsi="標楷體" w:cs="Calibri" w:hint="eastAsia"/>
                <w:szCs w:val="22"/>
              </w:rPr>
              <w:t>此課程開立</w:t>
            </w:r>
            <w:r w:rsidR="00C95542">
              <w:rPr>
                <w:rFonts w:ascii="標楷體" w:eastAsia="標楷體" w:hAnsi="標楷體" w:cs="Calibri" w:hint="eastAsia"/>
                <w:szCs w:val="22"/>
              </w:rPr>
              <w:t>，</w:t>
            </w:r>
            <w:r w:rsidR="00D4233D" w:rsidRPr="00851EF7">
              <w:rPr>
                <w:rFonts w:ascii="標楷體" w:eastAsia="標楷體" w:hAnsi="標楷體" w:cs="Calibri" w:hint="eastAsia"/>
                <w:szCs w:val="22"/>
              </w:rPr>
              <w:t>期能激發部落孩子運用在地材料，</w:t>
            </w:r>
            <w:r w:rsidR="00661BB9">
              <w:rPr>
                <w:rFonts w:ascii="標楷體" w:eastAsia="標楷體" w:hAnsi="標楷體" w:cs="Calibri" w:hint="eastAsia"/>
                <w:szCs w:val="22"/>
              </w:rPr>
              <w:t>結合</w:t>
            </w:r>
            <w:r w:rsidR="00661BB9" w:rsidRPr="00851EF7">
              <w:rPr>
                <w:rFonts w:ascii="標楷體" w:eastAsia="標楷體" w:hAnsi="標楷體" w:cs="Calibri" w:hint="eastAsia"/>
                <w:szCs w:val="22"/>
              </w:rPr>
              <w:t>現代手工藝</w:t>
            </w:r>
            <w:r w:rsidR="00661BB9">
              <w:rPr>
                <w:rFonts w:ascii="標楷體" w:eastAsia="標楷體" w:hAnsi="標楷體" w:cs="Calibri" w:hint="eastAsia"/>
                <w:szCs w:val="22"/>
              </w:rPr>
              <w:t>，</w:t>
            </w:r>
            <w:r w:rsidR="00D4233D" w:rsidRPr="00851EF7">
              <w:rPr>
                <w:rFonts w:ascii="標楷體" w:eastAsia="標楷體" w:hAnsi="標楷體" w:cs="Calibri" w:hint="eastAsia"/>
                <w:szCs w:val="22"/>
              </w:rPr>
              <w:t>發揮藝術創作潛能與想像力，</w:t>
            </w:r>
            <w:r w:rsidR="004E2085">
              <w:rPr>
                <w:rFonts w:ascii="標楷體" w:eastAsia="標楷體" w:hAnsi="標楷體" w:cs="Calibri" w:hint="eastAsia"/>
                <w:szCs w:val="22"/>
              </w:rPr>
              <w:t>有效利用大自然得天獨厚的環境資源</w:t>
            </w:r>
            <w:r w:rsidR="00D4233D" w:rsidRPr="00851EF7">
              <w:rPr>
                <w:rFonts w:ascii="標楷體" w:eastAsia="標楷體" w:hAnsi="標楷體" w:cs="Calibri" w:hint="eastAsia"/>
                <w:szCs w:val="22"/>
              </w:rPr>
              <w:t>，進而有機會能創造出屬於鄒族部落特色的文創產品。</w:t>
            </w:r>
          </w:p>
          <w:p w:rsidR="00D4233D" w:rsidRPr="004E2085" w:rsidRDefault="00D4233D" w:rsidP="00D4233D">
            <w:pPr>
              <w:spacing w:line="480" w:lineRule="exact"/>
              <w:ind w:firstLineChars="200" w:firstLine="480"/>
              <w:rPr>
                <w:rFonts w:ascii="標楷體" w:eastAsia="標楷體" w:hAnsi="標楷體" w:cs="Calibri"/>
                <w:szCs w:val="26"/>
              </w:rPr>
            </w:pPr>
            <w:r w:rsidRPr="004E2085">
              <w:rPr>
                <w:rFonts w:ascii="標楷體" w:eastAsia="標楷體" w:hAnsi="標楷體" w:hint="eastAsia"/>
                <w:bCs/>
                <w:szCs w:val="26"/>
              </w:rPr>
              <w:t>此</w:t>
            </w:r>
            <w:r w:rsidRPr="004E2085">
              <w:rPr>
                <w:rFonts w:ascii="標楷體" w:eastAsia="標楷體" w:hAnsi="標楷體" w:cs="Calibri" w:hint="eastAsia"/>
                <w:szCs w:val="26"/>
              </w:rPr>
              <w:t>計畫特別邀請對手工藝文化有深入研究</w:t>
            </w:r>
            <w:r w:rsidR="004E2085">
              <w:rPr>
                <w:rFonts w:ascii="標楷體" w:eastAsia="標楷體" w:hAnsi="標楷體" w:cs="Calibri" w:hint="eastAsia"/>
                <w:szCs w:val="26"/>
              </w:rPr>
              <w:t>之藝術家。利用簡易工法，</w:t>
            </w:r>
            <w:r w:rsidRPr="004E2085">
              <w:rPr>
                <w:rFonts w:ascii="標楷體" w:eastAsia="標楷體" w:hAnsi="標楷體" w:cs="Calibri" w:hint="eastAsia"/>
                <w:szCs w:val="26"/>
              </w:rPr>
              <w:t>並使用傳統部落環境中，垂手可得之竹材</w:t>
            </w:r>
            <w:r w:rsidR="00E7251F">
              <w:rPr>
                <w:rFonts w:ascii="標楷體" w:eastAsia="標楷體" w:hAnsi="標楷體" w:cs="Calibri" w:hint="eastAsia"/>
                <w:szCs w:val="26"/>
              </w:rPr>
              <w:t>及紙材來從事</w:t>
            </w:r>
            <w:r w:rsidRPr="004E2085">
              <w:rPr>
                <w:rFonts w:ascii="標楷體" w:eastAsia="標楷體" w:hAnsi="標楷體" w:cs="Calibri" w:hint="eastAsia"/>
                <w:szCs w:val="26"/>
              </w:rPr>
              <w:t>創作</w:t>
            </w:r>
            <w:r w:rsidR="004E2085">
              <w:rPr>
                <w:rFonts w:ascii="標楷體" w:eastAsia="標楷體" w:hAnsi="標楷體" w:cs="Calibri" w:hint="eastAsia"/>
                <w:szCs w:val="26"/>
              </w:rPr>
              <w:t>裝飾，製作出生活</w:t>
            </w:r>
            <w:r w:rsidR="00C33C3B">
              <w:rPr>
                <w:rFonts w:ascii="標楷體" w:eastAsia="標楷體" w:hAnsi="標楷體" w:cs="Calibri" w:hint="eastAsia"/>
                <w:szCs w:val="26"/>
              </w:rPr>
              <w:t>中</w:t>
            </w:r>
            <w:r w:rsidR="004E2085">
              <w:rPr>
                <w:rFonts w:ascii="標楷體" w:eastAsia="標楷體" w:hAnsi="標楷體" w:cs="Calibri" w:hint="eastAsia"/>
                <w:szCs w:val="26"/>
              </w:rPr>
              <w:t>實用之配件及器具。藉此將部落傳統資材</w:t>
            </w:r>
            <w:r w:rsidRPr="004E2085">
              <w:rPr>
                <w:rFonts w:ascii="標楷體" w:eastAsia="標楷體" w:hAnsi="標楷體" w:cs="Calibri" w:hint="eastAsia"/>
                <w:szCs w:val="26"/>
              </w:rPr>
              <w:t>與現代</w:t>
            </w:r>
            <w:r w:rsidR="004E2085">
              <w:rPr>
                <w:rFonts w:ascii="標楷體" w:eastAsia="標楷體" w:hAnsi="標楷體" w:cs="Calibri" w:hint="eastAsia"/>
                <w:szCs w:val="26"/>
              </w:rPr>
              <w:t>手工藝結合，激發原住民學童的學習興趣與創作思維，以</w:t>
            </w:r>
            <w:r w:rsidRPr="004E2085">
              <w:rPr>
                <w:rFonts w:ascii="標楷體" w:eastAsia="標楷體" w:hAnsi="標楷體" w:cs="Calibri" w:hint="eastAsia"/>
                <w:szCs w:val="26"/>
              </w:rPr>
              <w:t>藝術之美</w:t>
            </w:r>
            <w:r w:rsidR="004E2085">
              <w:rPr>
                <w:rFonts w:ascii="標楷體" w:eastAsia="標楷體" w:hAnsi="標楷體" w:cs="Calibri" w:hint="eastAsia"/>
                <w:szCs w:val="26"/>
              </w:rPr>
              <w:t>落實生活中，</w:t>
            </w:r>
            <w:r w:rsidRPr="004E2085">
              <w:rPr>
                <w:rFonts w:ascii="標楷體" w:eastAsia="標楷體" w:hAnsi="標楷體" w:cs="Calibri" w:hint="eastAsia"/>
                <w:szCs w:val="26"/>
              </w:rPr>
              <w:t>並再創文化新契機。</w:t>
            </w:r>
          </w:p>
          <w:p w:rsidR="004E2085" w:rsidRDefault="00D4233D" w:rsidP="00D4233D">
            <w:pPr>
              <w:snapToGrid w:val="0"/>
              <w:spacing w:line="480" w:lineRule="exact"/>
              <w:ind w:firstLineChars="200" w:firstLine="480"/>
              <w:rPr>
                <w:rFonts w:ascii="標楷體" w:eastAsia="標楷體" w:hAnsi="標楷體"/>
                <w:szCs w:val="26"/>
              </w:rPr>
            </w:pPr>
            <w:r w:rsidRPr="004E2085">
              <w:rPr>
                <w:rFonts w:ascii="標楷體" w:eastAsia="標楷體" w:hAnsi="標楷體" w:cs="Calibri"/>
                <w:szCs w:val="26"/>
              </w:rPr>
              <w:br w:type="page"/>
            </w:r>
            <w:r w:rsidRPr="004E2085">
              <w:rPr>
                <w:rFonts w:ascii="標楷體" w:eastAsia="標楷體" w:hAnsi="標楷體" w:hint="eastAsia"/>
                <w:szCs w:val="26"/>
              </w:rPr>
              <w:t>結合藝術創作者參與學校藝術課程的規畫與實施，將能深化學校本位藝術與人文課程的推展與提升教學的</w:t>
            </w:r>
            <w:r w:rsidR="004E2085">
              <w:rPr>
                <w:rFonts w:ascii="標楷體" w:eastAsia="標楷體" w:hAnsi="標楷體" w:hint="eastAsia"/>
                <w:szCs w:val="26"/>
              </w:rPr>
              <w:t>需求與</w:t>
            </w:r>
            <w:r w:rsidRPr="004E2085">
              <w:rPr>
                <w:rFonts w:ascii="標楷體" w:eastAsia="標楷體" w:hAnsi="標楷體" w:hint="eastAsia"/>
                <w:szCs w:val="26"/>
              </w:rPr>
              <w:t>品質。</w:t>
            </w:r>
          </w:p>
          <w:p w:rsidR="00D4233D" w:rsidRPr="00C33C3B" w:rsidRDefault="004E2085" w:rsidP="00C33C3B">
            <w:pPr>
              <w:snapToGrid w:val="0"/>
              <w:spacing w:line="480" w:lineRule="exact"/>
              <w:ind w:firstLineChars="200" w:firstLine="480"/>
              <w:rPr>
                <w:rFonts w:ascii="標楷體" w:eastAsia="標楷體" w:hAnsi="標楷體"/>
                <w:szCs w:val="26"/>
              </w:rPr>
            </w:pPr>
            <w:r>
              <w:rPr>
                <w:rFonts w:ascii="標楷體" w:eastAsia="標楷體" w:hAnsi="標楷體" w:hint="eastAsia"/>
                <w:szCs w:val="26"/>
              </w:rPr>
              <w:t>擬定</w:t>
            </w:r>
            <w:r w:rsidR="00D4233D" w:rsidRPr="004E2085">
              <w:rPr>
                <w:rFonts w:ascii="標楷體" w:eastAsia="標楷體" w:hAnsi="標楷體" w:hint="eastAsia"/>
                <w:szCs w:val="26"/>
              </w:rPr>
              <w:t>藝術與人文課程，強調學生</w:t>
            </w:r>
            <w:r w:rsidR="00C33C3B">
              <w:rPr>
                <w:rFonts w:ascii="標楷體" w:eastAsia="標楷體" w:hAnsi="標楷體" w:hint="eastAsia"/>
                <w:szCs w:val="26"/>
              </w:rPr>
              <w:t>從做中學</w:t>
            </w:r>
            <w:r w:rsidR="00D4233D" w:rsidRPr="004E2085">
              <w:rPr>
                <w:rFonts w:ascii="標楷體" w:eastAsia="標楷體" w:hAnsi="標楷體" w:hint="eastAsia"/>
                <w:szCs w:val="26"/>
              </w:rPr>
              <w:t>，實踐學生創作經驗，使學生將創作意念具體化，加深學習效果。在透過引進</w:t>
            </w:r>
            <w:r>
              <w:rPr>
                <w:rFonts w:ascii="標楷體" w:eastAsia="標楷體" w:hAnsi="標楷體" w:hint="eastAsia"/>
                <w:szCs w:val="26"/>
              </w:rPr>
              <w:t>外聘</w:t>
            </w:r>
            <w:r w:rsidR="00D4233D" w:rsidRPr="004E2085">
              <w:rPr>
                <w:rFonts w:ascii="標楷體" w:eastAsia="標楷體" w:hAnsi="標楷體" w:hint="eastAsia"/>
                <w:szCs w:val="26"/>
              </w:rPr>
              <w:t>藝術創作者的資源，「教」與「學」互動的過程中，與學生分享藝術創作的歷程，提供學生主動學習藝術的模範經驗，引發學生藝術學習的興趣</w:t>
            </w:r>
            <w:r w:rsidR="00C33C3B">
              <w:rPr>
                <w:rFonts w:ascii="標楷體" w:eastAsia="標楷體" w:hAnsi="標楷體" w:hint="eastAsia"/>
                <w:szCs w:val="26"/>
              </w:rPr>
              <w:t>，</w:t>
            </w:r>
            <w:r w:rsidR="00D4233D" w:rsidRPr="004E2085">
              <w:rPr>
                <w:rFonts w:ascii="標楷體" w:eastAsia="標楷體" w:hAnsi="標楷體" w:hint="eastAsia"/>
                <w:szCs w:val="26"/>
              </w:rPr>
              <w:t>並將成果結合校本課程進而營造校園環境空間藝術。</w:t>
            </w:r>
          </w:p>
        </w:tc>
      </w:tr>
      <w:tr w:rsidR="00215C40" w:rsidRPr="00567E35" w:rsidTr="00661BB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8D2D61">
            <w:pPr>
              <w:snapToGrid w:val="0"/>
              <w:spacing w:line="300" w:lineRule="auto"/>
              <w:jc w:val="center"/>
              <w:rPr>
                <w:rFonts w:ascii="標楷體" w:eastAsia="標楷體" w:hAnsi="標楷體"/>
              </w:rPr>
            </w:pPr>
            <w:r w:rsidRPr="00567E35">
              <w:rPr>
                <w:rFonts w:ascii="標楷體" w:eastAsia="標楷體" w:hAnsi="標楷體" w:hint="eastAsia"/>
              </w:rPr>
              <w:lastRenderedPageBreak/>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4E2085" w:rsidRDefault="004E2085" w:rsidP="00661BB9">
            <w:pPr>
              <w:snapToGrid w:val="0"/>
              <w:spacing w:line="300" w:lineRule="auto"/>
              <w:jc w:val="both"/>
              <w:rPr>
                <w:rFonts w:ascii="標楷體" w:eastAsia="標楷體" w:hAnsi="標楷體"/>
                <w:szCs w:val="22"/>
              </w:rPr>
            </w:pPr>
            <w:r>
              <w:rPr>
                <w:rFonts w:ascii="標楷體" w:eastAsia="標楷體" w:hAnsi="標楷體" w:hint="eastAsia"/>
                <w:szCs w:val="22"/>
              </w:rPr>
              <w:t xml:space="preserve">    </w:t>
            </w:r>
            <w:r w:rsidR="00661BB9">
              <w:rPr>
                <w:rFonts w:ascii="標楷體" w:eastAsia="標楷體" w:hAnsi="標楷體" w:hint="eastAsia"/>
                <w:szCs w:val="22"/>
              </w:rPr>
              <w:t>本校無</w:t>
            </w:r>
            <w:r w:rsidR="007161BF" w:rsidRPr="00851EF7">
              <w:rPr>
                <w:rFonts w:ascii="標楷體" w:eastAsia="標楷體" w:hAnsi="標楷體" w:hint="eastAsia"/>
                <w:szCs w:val="22"/>
              </w:rPr>
              <w:t>藝</w:t>
            </w:r>
            <w:r w:rsidR="00C33C3B">
              <w:rPr>
                <w:rFonts w:ascii="標楷體" w:eastAsia="標楷體" w:hAnsi="標楷體" w:hint="eastAsia"/>
                <w:szCs w:val="22"/>
              </w:rPr>
              <w:t>文</w:t>
            </w:r>
            <w:r w:rsidR="007161BF" w:rsidRPr="00851EF7">
              <w:rPr>
                <w:rFonts w:ascii="標楷體" w:eastAsia="標楷體" w:hAnsi="標楷體" w:hint="eastAsia"/>
                <w:szCs w:val="22"/>
              </w:rPr>
              <w:t>教學相關專長</w:t>
            </w:r>
            <w:r w:rsidR="00661BB9">
              <w:rPr>
                <w:rFonts w:ascii="標楷體" w:eastAsia="標楷體" w:hAnsi="標楷體" w:hint="eastAsia"/>
                <w:szCs w:val="22"/>
              </w:rPr>
              <w:t>科系畢業</w:t>
            </w:r>
            <w:r w:rsidR="007161BF">
              <w:rPr>
                <w:rFonts w:ascii="標楷體" w:eastAsia="標楷體" w:hAnsi="標楷體" w:hint="eastAsia"/>
                <w:szCs w:val="22"/>
              </w:rPr>
              <w:t>教師</w:t>
            </w:r>
            <w:r w:rsidR="007161BF" w:rsidRPr="00851EF7">
              <w:rPr>
                <w:rFonts w:ascii="標楷體" w:eastAsia="標楷體" w:hAnsi="標楷體" w:hint="eastAsia"/>
                <w:szCs w:val="22"/>
              </w:rPr>
              <w:t>，</w:t>
            </w:r>
            <w:r w:rsidR="00A30951">
              <w:rPr>
                <w:rFonts w:ascii="標楷體" w:eastAsia="標楷體" w:hAnsi="標楷體" w:hint="eastAsia"/>
                <w:szCs w:val="22"/>
              </w:rPr>
              <w:t>社區雖有許多藝術工作坊，但</w:t>
            </w:r>
            <w:r w:rsidR="00661BB9">
              <w:rPr>
                <w:rFonts w:ascii="標楷體" w:eastAsia="標楷體" w:hAnsi="標楷體" w:hint="eastAsia"/>
                <w:szCs w:val="22"/>
              </w:rPr>
              <w:t>遇農忙期間，或是家庭因素，</w:t>
            </w:r>
            <w:r w:rsidR="00A30951">
              <w:rPr>
                <w:rFonts w:ascii="標楷體" w:eastAsia="標楷體" w:hAnsi="標楷體" w:hint="eastAsia"/>
                <w:szCs w:val="22"/>
              </w:rPr>
              <w:t>難能</w:t>
            </w:r>
            <w:r>
              <w:rPr>
                <w:rFonts w:ascii="標楷體" w:eastAsia="標楷體" w:hAnsi="標楷體" w:hint="eastAsia"/>
                <w:szCs w:val="22"/>
              </w:rPr>
              <w:t>穩定</w:t>
            </w:r>
            <w:r w:rsidR="00A30951">
              <w:rPr>
                <w:rFonts w:ascii="標楷體" w:eastAsia="標楷體" w:hAnsi="標楷體" w:hint="eastAsia"/>
                <w:szCs w:val="22"/>
              </w:rPr>
              <w:t>配合學校授課</w:t>
            </w:r>
            <w:r w:rsidR="00661BB9">
              <w:rPr>
                <w:rFonts w:ascii="標楷體" w:eastAsia="標楷體" w:hAnsi="標楷體" w:hint="eastAsia"/>
                <w:szCs w:val="22"/>
              </w:rPr>
              <w:t>時間及需求；</w:t>
            </w:r>
            <w:r w:rsidR="007161BF" w:rsidRPr="00851EF7">
              <w:rPr>
                <w:rFonts w:ascii="標楷體" w:eastAsia="標楷體" w:hAnsi="標楷體" w:hint="eastAsia"/>
                <w:szCs w:val="22"/>
              </w:rPr>
              <w:t>透過</w:t>
            </w:r>
            <w:r w:rsidR="00661BB9">
              <w:rPr>
                <w:rFonts w:ascii="標楷體" w:eastAsia="標楷體" w:hAnsi="標楷體" w:hint="eastAsia"/>
                <w:szCs w:val="22"/>
              </w:rPr>
              <w:t>外聘</w:t>
            </w:r>
            <w:r w:rsidR="007161BF" w:rsidRPr="00851EF7">
              <w:rPr>
                <w:rFonts w:ascii="標楷體" w:eastAsia="標楷體" w:hAnsi="標楷體" w:hint="eastAsia"/>
                <w:szCs w:val="22"/>
              </w:rPr>
              <w:t>藝術</w:t>
            </w:r>
            <w:r w:rsidR="00661BB9">
              <w:rPr>
                <w:rFonts w:ascii="標楷體" w:eastAsia="標楷體" w:hAnsi="標楷體" w:hint="eastAsia"/>
                <w:szCs w:val="22"/>
              </w:rPr>
              <w:t>專</w:t>
            </w:r>
            <w:r w:rsidR="007161BF" w:rsidRPr="00851EF7">
              <w:rPr>
                <w:rFonts w:ascii="標楷體" w:eastAsia="標楷體" w:hAnsi="標楷體" w:hint="eastAsia"/>
                <w:szCs w:val="22"/>
              </w:rPr>
              <w:t>家的指導，協同學校教師</w:t>
            </w:r>
            <w:r>
              <w:rPr>
                <w:rFonts w:ascii="標楷體" w:eastAsia="標楷體" w:hAnsi="標楷體" w:hint="eastAsia"/>
                <w:szCs w:val="22"/>
              </w:rPr>
              <w:t>，共同指導學生創作。</w:t>
            </w:r>
          </w:p>
          <w:p w:rsidR="00215C40" w:rsidRPr="00567E35" w:rsidRDefault="004E2085" w:rsidP="00661BB9">
            <w:pPr>
              <w:snapToGrid w:val="0"/>
              <w:spacing w:line="300" w:lineRule="auto"/>
              <w:jc w:val="both"/>
              <w:rPr>
                <w:rFonts w:ascii="標楷體" w:eastAsia="標楷體" w:hAnsi="標楷體"/>
              </w:rPr>
            </w:pPr>
            <w:r>
              <w:rPr>
                <w:rFonts w:ascii="標楷體" w:eastAsia="標楷體" w:hAnsi="標楷體" w:hint="eastAsia"/>
                <w:szCs w:val="22"/>
              </w:rPr>
              <w:t xml:space="preserve">    </w:t>
            </w:r>
            <w:r w:rsidR="007161BF" w:rsidRPr="00851EF7">
              <w:rPr>
                <w:rFonts w:ascii="標楷體" w:eastAsia="標楷體" w:hAnsi="標楷體" w:hint="eastAsia"/>
                <w:szCs w:val="22"/>
              </w:rPr>
              <w:t>但藝術家平時僅能於授課時間到校，與學生的互動過少</w:t>
            </w:r>
            <w:r w:rsidR="007161BF" w:rsidRPr="00851EF7">
              <w:rPr>
                <w:rFonts w:ascii="細明體" w:eastAsia="細明體" w:hAnsi="細明體" w:hint="eastAsia"/>
                <w:szCs w:val="22"/>
              </w:rPr>
              <w:t>，</w:t>
            </w:r>
            <w:r w:rsidR="007161BF" w:rsidRPr="00851EF7">
              <w:rPr>
                <w:rFonts w:ascii="標楷體" w:eastAsia="標楷體" w:hAnsi="標楷體" w:hint="eastAsia"/>
                <w:szCs w:val="22"/>
              </w:rPr>
              <w:t>與其他課程的統整度也不足</w:t>
            </w:r>
            <w:r w:rsidR="007161BF" w:rsidRPr="00851EF7">
              <w:rPr>
                <w:rFonts w:ascii="細明體" w:eastAsia="細明體" w:hAnsi="細明體" w:hint="eastAsia"/>
                <w:szCs w:val="22"/>
              </w:rPr>
              <w:t>，</w:t>
            </w:r>
            <w:r w:rsidR="007161BF" w:rsidRPr="00851EF7">
              <w:rPr>
                <w:rFonts w:ascii="標楷體" w:eastAsia="標楷體" w:hAnsi="標楷體" w:hint="eastAsia"/>
                <w:szCs w:val="22"/>
              </w:rPr>
              <w:t>因此若要真正紮根藝術教育，提升孩子藝術素養</w:t>
            </w:r>
            <w:r w:rsidR="007161BF" w:rsidRPr="00851EF7">
              <w:rPr>
                <w:rFonts w:ascii="細明體" w:eastAsia="細明體" w:hAnsi="細明體" w:hint="eastAsia"/>
                <w:szCs w:val="22"/>
              </w:rPr>
              <w:t>，</w:t>
            </w:r>
            <w:r w:rsidR="007161BF" w:rsidRPr="00851EF7">
              <w:rPr>
                <w:rFonts w:ascii="標楷體" w:eastAsia="標楷體" w:hAnsi="標楷體" w:hint="eastAsia"/>
                <w:szCs w:val="22"/>
              </w:rPr>
              <w:t>本校藝術專業師資之培育將是重要關鍵。</w:t>
            </w:r>
          </w:p>
        </w:tc>
      </w:tr>
      <w:tr w:rsidR="00215C40" w:rsidRPr="00567E35" w:rsidTr="00661BB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8D2D61">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215C40" w:rsidRPr="00661BB9" w:rsidRDefault="004E2085" w:rsidP="008D2D61">
            <w:pPr>
              <w:snapToGrid w:val="0"/>
              <w:spacing w:line="300" w:lineRule="auto"/>
              <w:jc w:val="both"/>
              <w:rPr>
                <w:rFonts w:ascii="標楷體" w:eastAsia="標楷體" w:hAnsi="標楷體"/>
                <w:szCs w:val="22"/>
              </w:rPr>
            </w:pPr>
            <w:r>
              <w:rPr>
                <w:rFonts w:ascii="標楷體" w:eastAsia="標楷體" w:hAnsi="標楷體" w:hint="eastAsia"/>
                <w:szCs w:val="22"/>
              </w:rPr>
              <w:t xml:space="preserve">    </w:t>
            </w:r>
            <w:r w:rsidR="00661BB9" w:rsidRPr="00851EF7">
              <w:rPr>
                <w:rFonts w:ascii="標楷體" w:eastAsia="標楷體" w:hAnsi="標楷體" w:hint="eastAsia"/>
                <w:szCs w:val="22"/>
              </w:rPr>
              <w:t>透過會議，討論需求，並和藝術家共同研擬課程內容，邀請藝術家進駐共同實施教學，學校老師和學生共同學習，並透過教學記錄反省教學策略，精進藝</w:t>
            </w:r>
            <w:r w:rsidR="00661BB9">
              <w:rPr>
                <w:rFonts w:ascii="標楷體" w:eastAsia="標楷體" w:hAnsi="標楷體" w:hint="eastAsia"/>
                <w:szCs w:val="22"/>
              </w:rPr>
              <w:t>術家和</w:t>
            </w:r>
            <w:r>
              <w:rPr>
                <w:rFonts w:ascii="標楷體" w:eastAsia="標楷體" w:hAnsi="標楷體" w:hint="eastAsia"/>
                <w:szCs w:val="22"/>
              </w:rPr>
              <w:t>本校</w:t>
            </w:r>
            <w:r w:rsidR="00661BB9">
              <w:rPr>
                <w:rFonts w:ascii="標楷體" w:eastAsia="標楷體" w:hAnsi="標楷體" w:hint="eastAsia"/>
                <w:szCs w:val="22"/>
              </w:rPr>
              <w:t>教師的教學。透過作品實體展示與網路平台展示，激發學生創作的動機。</w:t>
            </w:r>
          </w:p>
        </w:tc>
      </w:tr>
      <w:tr w:rsidR="00215C40" w:rsidRPr="00567E35" w:rsidTr="00661BB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8D2D61">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661BB9" w:rsidRPr="00851EF7" w:rsidRDefault="00661BB9" w:rsidP="00661BB9">
            <w:pPr>
              <w:numPr>
                <w:ilvl w:val="0"/>
                <w:numId w:val="9"/>
              </w:numPr>
              <w:snapToGrid w:val="0"/>
              <w:spacing w:line="300" w:lineRule="auto"/>
              <w:jc w:val="both"/>
              <w:rPr>
                <w:rFonts w:ascii="標楷體" w:eastAsia="標楷體" w:hAnsi="標楷體"/>
                <w:szCs w:val="22"/>
              </w:rPr>
            </w:pPr>
            <w:r w:rsidRPr="00851EF7">
              <w:rPr>
                <w:rFonts w:ascii="標楷體" w:eastAsia="標楷體" w:hAnsi="標楷體" w:hint="eastAsia"/>
                <w:szCs w:val="22"/>
              </w:rPr>
              <w:t>外聘藝術家</w:t>
            </w:r>
            <w:r w:rsidR="0044282F">
              <w:rPr>
                <w:rFonts w:ascii="標楷體" w:eastAsia="標楷體" w:hAnsi="標楷體" w:hint="eastAsia"/>
                <w:szCs w:val="22"/>
              </w:rPr>
              <w:t>，</w:t>
            </w:r>
            <w:r w:rsidRPr="00851EF7">
              <w:rPr>
                <w:rFonts w:ascii="標楷體" w:eastAsia="標楷體" w:hAnsi="標楷體" w:hint="eastAsia"/>
                <w:szCs w:val="22"/>
              </w:rPr>
              <w:t>介紹課程，並透過</w:t>
            </w:r>
            <w:r w:rsidR="0044282F">
              <w:rPr>
                <w:rFonts w:ascii="標楷體" w:eastAsia="標楷體" w:hAnsi="標楷體" w:hint="eastAsia"/>
                <w:szCs w:val="22"/>
              </w:rPr>
              <w:t>範例成果</w:t>
            </w:r>
            <w:r w:rsidRPr="00851EF7">
              <w:rPr>
                <w:rFonts w:ascii="標楷體" w:eastAsia="標楷體" w:hAnsi="標楷體" w:hint="eastAsia"/>
                <w:szCs w:val="22"/>
              </w:rPr>
              <w:t>照片欣賞</w:t>
            </w:r>
            <w:r w:rsidR="0044282F">
              <w:rPr>
                <w:rFonts w:ascii="標楷體" w:eastAsia="標楷體" w:hAnsi="標楷體" w:hint="eastAsia"/>
                <w:szCs w:val="22"/>
              </w:rPr>
              <w:t>、以及小型成品，解說分析</w:t>
            </w:r>
            <w:r w:rsidR="003C72FE">
              <w:rPr>
                <w:rFonts w:ascii="標楷體" w:eastAsia="標楷體" w:hAnsi="標楷體" w:hint="eastAsia"/>
                <w:szCs w:val="22"/>
              </w:rPr>
              <w:t>創作</w:t>
            </w:r>
            <w:r w:rsidR="0044282F">
              <w:rPr>
                <w:rFonts w:ascii="標楷體" w:eastAsia="標楷體" w:hAnsi="標楷體" w:hint="eastAsia"/>
                <w:szCs w:val="22"/>
              </w:rPr>
              <w:t>步驟。</w:t>
            </w:r>
          </w:p>
          <w:p w:rsidR="00661BB9" w:rsidRPr="00851EF7" w:rsidRDefault="003C72FE" w:rsidP="00661BB9">
            <w:pPr>
              <w:numPr>
                <w:ilvl w:val="0"/>
                <w:numId w:val="9"/>
              </w:numPr>
              <w:snapToGrid w:val="0"/>
              <w:spacing w:line="300" w:lineRule="auto"/>
              <w:jc w:val="both"/>
              <w:rPr>
                <w:rFonts w:ascii="標楷體" w:eastAsia="標楷體" w:hAnsi="標楷體"/>
                <w:szCs w:val="22"/>
              </w:rPr>
            </w:pPr>
            <w:r>
              <w:rPr>
                <w:rFonts w:ascii="標楷體" w:eastAsia="標楷體" w:hAnsi="標楷體" w:hint="eastAsia"/>
                <w:szCs w:val="22"/>
              </w:rPr>
              <w:t>藝術家指導</w:t>
            </w:r>
            <w:r w:rsidR="00661BB9" w:rsidRPr="00851EF7">
              <w:rPr>
                <w:rFonts w:ascii="標楷體" w:eastAsia="標楷體" w:hAnsi="標楷體" w:hint="eastAsia"/>
                <w:szCs w:val="22"/>
              </w:rPr>
              <w:t>每週課程，</w:t>
            </w:r>
            <w:r w:rsidR="0044282F">
              <w:rPr>
                <w:rFonts w:ascii="標楷體" w:eastAsia="標楷體" w:hAnsi="標楷體" w:hint="eastAsia"/>
                <w:szCs w:val="22"/>
              </w:rPr>
              <w:t>由協同教師輔助</w:t>
            </w:r>
            <w:r w:rsidR="00661BB9" w:rsidRPr="00851EF7">
              <w:rPr>
                <w:rFonts w:ascii="標楷體" w:eastAsia="標楷體" w:hAnsi="標楷體" w:hint="eastAsia"/>
                <w:szCs w:val="22"/>
              </w:rPr>
              <w:t>教學。</w:t>
            </w:r>
          </w:p>
          <w:p w:rsidR="00215C40" w:rsidRPr="00567E35" w:rsidRDefault="0044282F" w:rsidP="00661BB9">
            <w:pPr>
              <w:snapToGrid w:val="0"/>
              <w:spacing w:line="300" w:lineRule="auto"/>
              <w:jc w:val="both"/>
              <w:rPr>
                <w:rFonts w:ascii="標楷體" w:eastAsia="標楷體" w:hAnsi="標楷體"/>
              </w:rPr>
            </w:pPr>
            <w:r>
              <w:rPr>
                <w:rFonts w:ascii="標楷體" w:eastAsia="標楷體" w:hAnsi="標楷體" w:hint="eastAsia"/>
                <w:szCs w:val="22"/>
              </w:rPr>
              <w:t xml:space="preserve">3. </w:t>
            </w:r>
            <w:r w:rsidR="00661BB9" w:rsidRPr="00851EF7">
              <w:rPr>
                <w:rFonts w:ascii="標楷體" w:eastAsia="標楷體" w:hAnsi="標楷體" w:hint="eastAsia"/>
                <w:szCs w:val="22"/>
              </w:rPr>
              <w:t>作品完成後會結合學校或社區的活動，展出學生的藝術作品。</w:t>
            </w:r>
          </w:p>
        </w:tc>
      </w:tr>
      <w:tr w:rsidR="00661BB9" w:rsidRPr="00567E35" w:rsidTr="00661BB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661BB9" w:rsidRPr="00567E35" w:rsidRDefault="00661BB9" w:rsidP="00661BB9">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661BB9" w:rsidRPr="00851EF7" w:rsidRDefault="004E2085" w:rsidP="00661BB9">
            <w:pPr>
              <w:snapToGrid w:val="0"/>
              <w:spacing w:line="300" w:lineRule="auto"/>
              <w:jc w:val="both"/>
              <w:rPr>
                <w:rFonts w:ascii="標楷體" w:eastAsia="標楷體" w:hAnsi="標楷體"/>
                <w:szCs w:val="22"/>
              </w:rPr>
            </w:pPr>
            <w:r>
              <w:rPr>
                <w:rFonts w:ascii="標楷體" w:eastAsia="標楷體" w:hAnsi="標楷體" w:hint="eastAsia"/>
                <w:szCs w:val="22"/>
              </w:rPr>
              <w:t xml:space="preserve">    </w:t>
            </w:r>
            <w:r w:rsidR="00661BB9" w:rsidRPr="00851EF7">
              <w:rPr>
                <w:rFonts w:ascii="標楷體" w:eastAsia="標楷體" w:hAnsi="標楷體" w:hint="eastAsia"/>
                <w:szCs w:val="22"/>
              </w:rPr>
              <w:t>學生</w:t>
            </w:r>
            <w:r>
              <w:rPr>
                <w:rFonts w:ascii="標楷體" w:eastAsia="標楷體" w:hAnsi="標楷體" w:hint="eastAsia"/>
                <w:szCs w:val="22"/>
              </w:rPr>
              <w:t>對於使用背景生活中，熟悉的紙材與竹材，就可完成創作的</w:t>
            </w:r>
            <w:r w:rsidR="00E7251F">
              <w:rPr>
                <w:rFonts w:ascii="標楷體" w:eastAsia="標楷體" w:hAnsi="標楷體" w:hint="eastAsia"/>
                <w:szCs w:val="22"/>
              </w:rPr>
              <w:t>設定，皆有濃厚的興致；</w:t>
            </w:r>
            <w:r>
              <w:rPr>
                <w:rFonts w:ascii="標楷體" w:eastAsia="標楷體" w:hAnsi="標楷體" w:hint="eastAsia"/>
                <w:szCs w:val="22"/>
              </w:rPr>
              <w:t>雖然部分中高年級學生</w:t>
            </w:r>
            <w:r w:rsidR="00E7251F">
              <w:rPr>
                <w:rFonts w:ascii="標楷體" w:eastAsia="標楷體" w:hAnsi="標楷體" w:hint="eastAsia"/>
                <w:szCs w:val="22"/>
              </w:rPr>
              <w:t>，曾有使用刀鋸</w:t>
            </w:r>
            <w:r>
              <w:rPr>
                <w:rFonts w:ascii="標楷體" w:eastAsia="標楷體" w:hAnsi="標楷體" w:hint="eastAsia"/>
                <w:szCs w:val="22"/>
              </w:rPr>
              <w:t>經驗</w:t>
            </w:r>
            <w:r w:rsidR="00661BB9" w:rsidRPr="00851EF7">
              <w:rPr>
                <w:rFonts w:ascii="標楷體" w:eastAsia="標楷體" w:hAnsi="標楷體" w:hint="eastAsia"/>
                <w:szCs w:val="22"/>
              </w:rPr>
              <w:t>，</w:t>
            </w:r>
            <w:r>
              <w:rPr>
                <w:rFonts w:ascii="標楷體" w:eastAsia="標楷體" w:hAnsi="標楷體" w:hint="eastAsia"/>
                <w:szCs w:val="22"/>
              </w:rPr>
              <w:t>不過作品細部材料較為精緻，以至於學生</w:t>
            </w:r>
            <w:r w:rsidR="00661BB9" w:rsidRPr="00851EF7">
              <w:rPr>
                <w:rFonts w:ascii="標楷體" w:eastAsia="標楷體" w:hAnsi="標楷體" w:hint="eastAsia"/>
                <w:szCs w:val="22"/>
              </w:rPr>
              <w:t>未能</w:t>
            </w:r>
            <w:r>
              <w:rPr>
                <w:rFonts w:ascii="標楷體" w:eastAsia="標楷體" w:hAnsi="標楷體" w:hint="eastAsia"/>
                <w:szCs w:val="22"/>
              </w:rPr>
              <w:t>精細裁切</w:t>
            </w:r>
            <w:r w:rsidR="00661BB9" w:rsidRPr="00851EF7">
              <w:rPr>
                <w:rFonts w:ascii="標楷體" w:eastAsia="標楷體" w:hAnsi="標楷體" w:hint="eastAsia"/>
                <w:szCs w:val="22"/>
              </w:rPr>
              <w:t>，但學生勇於嘗試各種不同的</w:t>
            </w:r>
            <w:r>
              <w:rPr>
                <w:rFonts w:ascii="標楷體" w:eastAsia="標楷體" w:hAnsi="標楷體" w:hint="eastAsia"/>
                <w:szCs w:val="22"/>
              </w:rPr>
              <w:t>工具來進行</w:t>
            </w:r>
            <w:r w:rsidR="00E7251F">
              <w:rPr>
                <w:rFonts w:ascii="標楷體" w:eastAsia="標楷體" w:hAnsi="標楷體" w:hint="eastAsia"/>
                <w:szCs w:val="22"/>
              </w:rPr>
              <w:t>創作，不少</w:t>
            </w:r>
            <w:r w:rsidR="00661BB9" w:rsidRPr="00851EF7">
              <w:rPr>
                <w:rFonts w:ascii="標楷體" w:eastAsia="標楷體" w:hAnsi="標楷體" w:hint="eastAsia"/>
                <w:szCs w:val="22"/>
              </w:rPr>
              <w:t>學生也提供了不同的</w:t>
            </w:r>
            <w:r w:rsidR="00E7251F">
              <w:rPr>
                <w:rFonts w:ascii="標楷體" w:eastAsia="標楷體" w:hAnsi="標楷體" w:hint="eastAsia"/>
                <w:szCs w:val="22"/>
              </w:rPr>
              <w:t>創作點子給老師，可做為持續辦理的創作目標，進而將創作紙竹藝</w:t>
            </w:r>
            <w:r w:rsidR="00661BB9" w:rsidRPr="00851EF7">
              <w:rPr>
                <w:rFonts w:ascii="標楷體" w:eastAsia="標楷體" w:hAnsi="標楷體" w:hint="eastAsia"/>
                <w:szCs w:val="22"/>
              </w:rPr>
              <w:t>更為精進。</w:t>
            </w:r>
          </w:p>
        </w:tc>
      </w:tr>
      <w:tr w:rsidR="00661BB9" w:rsidRPr="00567E35" w:rsidTr="00661BB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661BB9" w:rsidRPr="00567E35" w:rsidRDefault="00661BB9" w:rsidP="00661BB9">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661BB9" w:rsidRPr="00851EF7" w:rsidRDefault="00661BB9" w:rsidP="00661BB9">
            <w:pPr>
              <w:snapToGrid w:val="0"/>
              <w:spacing w:line="300" w:lineRule="auto"/>
              <w:jc w:val="both"/>
              <w:rPr>
                <w:rFonts w:ascii="標楷體" w:eastAsia="標楷體" w:hAnsi="標楷體"/>
                <w:szCs w:val="22"/>
              </w:rPr>
            </w:pPr>
            <w:r w:rsidRPr="00851EF7">
              <w:rPr>
                <w:rFonts w:ascii="標楷體" w:eastAsia="標楷體" w:hAnsi="標楷體" w:hint="eastAsia"/>
                <w:szCs w:val="22"/>
              </w:rPr>
              <w:t>未來的課程方向將繼續以就地取材、融入在地化並發揮創意為目標，讓創作出來的作品完全能融入部落的環境中</w:t>
            </w:r>
            <w:r>
              <w:rPr>
                <w:rFonts w:ascii="標楷體" w:eastAsia="標楷體" w:hAnsi="標楷體" w:hint="eastAsia"/>
                <w:szCs w:val="22"/>
              </w:rPr>
              <w:t>，學生能學以致用，利用在地材料，美化</w:t>
            </w:r>
            <w:r w:rsidR="00E7251F">
              <w:rPr>
                <w:rFonts w:ascii="標楷體" w:eastAsia="標楷體" w:hAnsi="標楷體" w:hint="eastAsia"/>
                <w:szCs w:val="22"/>
              </w:rPr>
              <w:t>學習或生活場所</w:t>
            </w:r>
            <w:r>
              <w:rPr>
                <w:rFonts w:ascii="標楷體" w:eastAsia="標楷體" w:hAnsi="標楷體" w:hint="eastAsia"/>
                <w:szCs w:val="22"/>
              </w:rPr>
              <w:t>周邊</w:t>
            </w:r>
            <w:r w:rsidRPr="00851EF7">
              <w:rPr>
                <w:rFonts w:ascii="標楷體" w:eastAsia="標楷體" w:hAnsi="標楷體" w:hint="eastAsia"/>
                <w:szCs w:val="22"/>
              </w:rPr>
              <w:t>。</w:t>
            </w:r>
          </w:p>
        </w:tc>
      </w:tr>
    </w:tbl>
    <w:p w:rsidR="00215C40" w:rsidRPr="00567E35" w:rsidRDefault="00215C40" w:rsidP="00215C40">
      <w:pPr>
        <w:ind w:left="1255" w:hanging="1255"/>
        <w:rPr>
          <w:rFonts w:ascii="標楷體" w:eastAsia="標楷體" w:hAnsi="標楷體"/>
          <w:color w:val="000000"/>
        </w:rPr>
      </w:pPr>
    </w:p>
    <w:p w:rsidR="00215C40"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負責人：</w:t>
      </w:r>
      <w:r w:rsidR="008D2D61">
        <w:rPr>
          <w:rFonts w:ascii="標楷體" w:eastAsia="標楷體" w:hAnsi="標楷體" w:hint="eastAsia"/>
          <w:color w:val="000000"/>
        </w:rPr>
        <w:t>汪皓媛</w:t>
      </w:r>
      <w:r w:rsidRPr="00564502">
        <w:rPr>
          <w:rFonts w:ascii="標楷體" w:eastAsia="標楷體" w:hAnsi="標楷體" w:hint="eastAsia"/>
          <w:color w:val="000000"/>
        </w:rPr>
        <w:t xml:space="preserve">　　　　（簽章）　填表人：</w:t>
      </w:r>
      <w:r w:rsidR="008D2D61">
        <w:rPr>
          <w:rFonts w:ascii="標楷體" w:eastAsia="標楷體" w:hAnsi="標楷體" w:hint="eastAsia"/>
          <w:color w:val="000000"/>
        </w:rPr>
        <w:t>汪皓媛</w:t>
      </w:r>
      <w:r w:rsidR="008D2D61" w:rsidRPr="00564502">
        <w:rPr>
          <w:rFonts w:ascii="標楷體" w:eastAsia="標楷體" w:hAnsi="標楷體" w:hint="eastAsia"/>
          <w:color w:val="000000"/>
        </w:rPr>
        <w:t xml:space="preserve">　　　　</w:t>
      </w:r>
      <w:r w:rsidRPr="00564502">
        <w:rPr>
          <w:rFonts w:ascii="標楷體" w:eastAsia="標楷體" w:hAnsi="標楷體" w:hint="eastAsia"/>
          <w:color w:val="000000"/>
        </w:rPr>
        <w:t>（簽章）</w:t>
      </w:r>
    </w:p>
    <w:p w:rsidR="00215C40" w:rsidRDefault="00215C40" w:rsidP="00215C40">
      <w:pPr>
        <w:ind w:left="1255" w:hanging="1255"/>
        <w:rPr>
          <w:rFonts w:ascii="標楷體" w:eastAsia="標楷體" w:hAnsi="標楷體"/>
          <w:color w:val="000000"/>
        </w:rPr>
      </w:pPr>
    </w:p>
    <w:p w:rsidR="00C33C3B" w:rsidRPr="00564502" w:rsidRDefault="00C33C3B"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聯絡電話：</w:t>
      </w:r>
      <w:r w:rsidR="008D2D61">
        <w:rPr>
          <w:rFonts w:ascii="標楷體" w:eastAsia="標楷體" w:hAnsi="標楷體" w:hint="eastAsia"/>
          <w:color w:val="000000"/>
        </w:rPr>
        <w:t>05-2661232</w:t>
      </w:r>
      <w:r w:rsidRPr="00564502">
        <w:rPr>
          <w:rFonts w:ascii="標楷體" w:eastAsia="標楷體" w:hAnsi="標楷體" w:hint="eastAsia"/>
          <w:color w:val="000000"/>
        </w:rPr>
        <w:t xml:space="preserve">　　　　　　　　　　　　　傳真：</w:t>
      </w:r>
      <w:r w:rsidR="008D2D61" w:rsidRPr="008D2D61">
        <w:rPr>
          <w:rFonts w:ascii="標楷體" w:eastAsia="標楷體" w:hAnsi="標楷體"/>
          <w:color w:val="000000"/>
        </w:rPr>
        <w:t>05-2661901</w:t>
      </w: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填　表　日　期　：</w:t>
      </w:r>
      <w:r w:rsidR="008D2D61">
        <w:rPr>
          <w:rFonts w:ascii="標楷體" w:eastAsia="標楷體" w:hAnsi="標楷體" w:hint="eastAsia"/>
          <w:color w:val="000000"/>
        </w:rPr>
        <w:t>106</w:t>
      </w:r>
      <w:r w:rsidRPr="00564502">
        <w:rPr>
          <w:rFonts w:ascii="標楷體" w:eastAsia="標楷體" w:hAnsi="標楷體" w:hint="eastAsia"/>
          <w:color w:val="000000"/>
        </w:rPr>
        <w:t>年</w:t>
      </w:r>
      <w:r w:rsidR="008D2D61">
        <w:rPr>
          <w:rFonts w:ascii="標楷體" w:eastAsia="標楷體" w:hAnsi="標楷體" w:hint="eastAsia"/>
          <w:color w:val="000000"/>
        </w:rPr>
        <w:t>11</w:t>
      </w:r>
      <w:r w:rsidRPr="00564502">
        <w:rPr>
          <w:rFonts w:ascii="標楷體" w:eastAsia="標楷體" w:hAnsi="標楷體" w:hint="eastAsia"/>
          <w:color w:val="000000"/>
        </w:rPr>
        <w:t>月</w:t>
      </w:r>
      <w:r w:rsidR="00E253A5">
        <w:rPr>
          <w:rFonts w:ascii="標楷體" w:eastAsia="標楷體" w:hAnsi="標楷體" w:hint="eastAsia"/>
          <w:color w:val="000000"/>
        </w:rPr>
        <w:t>14</w:t>
      </w:r>
      <w:r w:rsidRPr="00564502">
        <w:rPr>
          <w:rFonts w:ascii="標楷體" w:eastAsia="標楷體" w:hAnsi="標楷體" w:hint="eastAsia"/>
          <w:color w:val="000000"/>
        </w:rPr>
        <w:t>日</w:t>
      </w:r>
    </w:p>
    <w:p w:rsidR="00215C40" w:rsidRPr="00564502" w:rsidRDefault="00215C40" w:rsidP="00215C4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215C40" w:rsidRDefault="00215C40" w:rsidP="00215C40">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8D2D61">
        <w:rPr>
          <w:rFonts w:ascii="標楷體" w:eastAsia="標楷體" w:hAnsi="標楷體" w:cs="新細明體" w:hint="eastAsia"/>
          <w:kern w:val="0"/>
          <w:sz w:val="28"/>
          <w:szCs w:val="28"/>
        </w:rPr>
        <w:t>阿里山</w:t>
      </w:r>
      <w:r w:rsidRPr="00564502">
        <w:rPr>
          <w:rFonts w:ascii="標楷體" w:eastAsia="標楷體" w:hAnsi="標楷體" w:cs="新細明體" w:hint="eastAsia"/>
          <w:kern w:val="0"/>
          <w:sz w:val="28"/>
          <w:szCs w:val="28"/>
        </w:rPr>
        <w:t>鄉</w:t>
      </w:r>
      <w:r w:rsidR="008D2D61">
        <w:rPr>
          <w:rFonts w:ascii="標楷體" w:eastAsia="標楷體" w:hAnsi="標楷體" w:cs="新細明體" w:hint="eastAsia"/>
          <w:kern w:val="0"/>
          <w:sz w:val="28"/>
          <w:szCs w:val="28"/>
        </w:rPr>
        <w:t>來吉</w:t>
      </w:r>
      <w:r w:rsidRPr="00564502">
        <w:rPr>
          <w:rFonts w:ascii="標楷體" w:eastAsia="標楷體" w:hAnsi="標楷體" w:cs="新細明體" w:hint="eastAsia"/>
          <w:kern w:val="0"/>
          <w:sz w:val="28"/>
          <w:szCs w:val="28"/>
        </w:rPr>
        <w:t>國民</w:t>
      </w:r>
      <w:r w:rsidR="008D2D61">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215C40" w:rsidRPr="00564502" w:rsidRDefault="00215C40" w:rsidP="00215C40">
      <w:pPr>
        <w:snapToGrid w:val="0"/>
        <w:spacing w:line="300" w:lineRule="auto"/>
        <w:jc w:val="center"/>
        <w:rPr>
          <w:rFonts w:ascii="標楷體" w:eastAsia="標楷體" w:hAnsi="標楷體"/>
          <w:b/>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215C40" w:rsidRPr="00564502" w:rsidRDefault="00215C40" w:rsidP="00215C40">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509"/>
        <w:gridCol w:w="2268"/>
        <w:gridCol w:w="708"/>
        <w:gridCol w:w="2410"/>
        <w:gridCol w:w="986"/>
      </w:tblGrid>
      <w:tr w:rsidR="00215C40" w:rsidRPr="00594EF7" w:rsidTr="0044282F">
        <w:trPr>
          <w:trHeight w:val="534"/>
          <w:jc w:val="center"/>
        </w:trPr>
        <w:tc>
          <w:tcPr>
            <w:tcW w:w="747" w:type="dxa"/>
            <w:shd w:val="clear" w:color="auto" w:fill="auto"/>
            <w:vAlign w:val="center"/>
          </w:tcPr>
          <w:p w:rsidR="00215C40" w:rsidRPr="00594EF7" w:rsidRDefault="00215C40" w:rsidP="00C33C3B">
            <w:pPr>
              <w:widowControl/>
              <w:snapToGrid w:val="0"/>
              <w:spacing w:line="300" w:lineRule="auto"/>
              <w:jc w:val="center"/>
              <w:rPr>
                <w:rFonts w:ascii="標楷體" w:eastAsia="標楷體" w:hAnsi="標楷體"/>
                <w:sz w:val="28"/>
                <w:szCs w:val="28"/>
              </w:rPr>
            </w:pPr>
            <w:r w:rsidRPr="00594EF7">
              <w:rPr>
                <w:rFonts w:ascii="標楷體" w:eastAsia="標楷體" w:hAnsi="標楷體" w:hint="eastAsia"/>
                <w:sz w:val="28"/>
                <w:szCs w:val="28"/>
              </w:rPr>
              <w:t>場次</w:t>
            </w:r>
          </w:p>
        </w:tc>
        <w:tc>
          <w:tcPr>
            <w:tcW w:w="2509" w:type="dxa"/>
            <w:shd w:val="clear" w:color="auto" w:fill="auto"/>
            <w:vAlign w:val="center"/>
          </w:tcPr>
          <w:p w:rsidR="00215C40" w:rsidRPr="00594EF7" w:rsidRDefault="00215C40" w:rsidP="00C33C3B">
            <w:pPr>
              <w:widowControl/>
              <w:snapToGrid w:val="0"/>
              <w:spacing w:line="300" w:lineRule="auto"/>
              <w:jc w:val="center"/>
              <w:rPr>
                <w:rFonts w:ascii="標楷體" w:eastAsia="標楷體" w:hAnsi="標楷體"/>
                <w:sz w:val="28"/>
                <w:szCs w:val="28"/>
              </w:rPr>
            </w:pPr>
            <w:r w:rsidRPr="00594EF7">
              <w:rPr>
                <w:rFonts w:ascii="標楷體" w:eastAsia="標楷體" w:hAnsi="標楷體" w:hint="eastAsia"/>
                <w:sz w:val="28"/>
                <w:szCs w:val="28"/>
              </w:rPr>
              <w:t>日期</w:t>
            </w:r>
          </w:p>
        </w:tc>
        <w:tc>
          <w:tcPr>
            <w:tcW w:w="2268" w:type="dxa"/>
            <w:shd w:val="clear" w:color="auto" w:fill="auto"/>
            <w:vAlign w:val="center"/>
          </w:tcPr>
          <w:p w:rsidR="00215C40" w:rsidRPr="00594EF7" w:rsidRDefault="00215C40" w:rsidP="00C33C3B">
            <w:pPr>
              <w:widowControl/>
              <w:snapToGrid w:val="0"/>
              <w:spacing w:line="300" w:lineRule="auto"/>
              <w:jc w:val="center"/>
              <w:rPr>
                <w:rFonts w:ascii="標楷體" w:eastAsia="標楷體" w:hAnsi="標楷體"/>
                <w:sz w:val="28"/>
                <w:szCs w:val="28"/>
              </w:rPr>
            </w:pPr>
            <w:r w:rsidRPr="00594EF7">
              <w:rPr>
                <w:rFonts w:ascii="標楷體" w:eastAsia="標楷體" w:hAnsi="標楷體" w:hint="eastAsia"/>
                <w:sz w:val="28"/>
                <w:szCs w:val="28"/>
              </w:rPr>
              <w:t>時間</w:t>
            </w:r>
          </w:p>
        </w:tc>
        <w:tc>
          <w:tcPr>
            <w:tcW w:w="708" w:type="dxa"/>
            <w:shd w:val="clear" w:color="auto" w:fill="auto"/>
            <w:vAlign w:val="center"/>
          </w:tcPr>
          <w:p w:rsidR="00215C40" w:rsidRPr="00594EF7" w:rsidRDefault="00215C40" w:rsidP="00C33C3B">
            <w:pPr>
              <w:widowControl/>
              <w:snapToGrid w:val="0"/>
              <w:spacing w:line="300" w:lineRule="auto"/>
              <w:jc w:val="center"/>
              <w:rPr>
                <w:rFonts w:ascii="標楷體" w:eastAsia="標楷體" w:hAnsi="標楷體"/>
                <w:sz w:val="28"/>
                <w:szCs w:val="28"/>
              </w:rPr>
            </w:pPr>
            <w:r w:rsidRPr="00594EF7">
              <w:rPr>
                <w:rFonts w:ascii="標楷體" w:eastAsia="標楷體" w:hAnsi="標楷體" w:hint="eastAsia"/>
                <w:sz w:val="28"/>
                <w:szCs w:val="28"/>
              </w:rPr>
              <w:t>時數</w:t>
            </w:r>
          </w:p>
        </w:tc>
        <w:tc>
          <w:tcPr>
            <w:tcW w:w="2410" w:type="dxa"/>
            <w:shd w:val="clear" w:color="auto" w:fill="auto"/>
            <w:vAlign w:val="center"/>
          </w:tcPr>
          <w:p w:rsidR="00215C40" w:rsidRPr="00594EF7" w:rsidRDefault="00215C40" w:rsidP="00C33C3B">
            <w:pPr>
              <w:widowControl/>
              <w:snapToGrid w:val="0"/>
              <w:spacing w:line="300" w:lineRule="auto"/>
              <w:jc w:val="center"/>
              <w:rPr>
                <w:rFonts w:ascii="標楷體" w:eastAsia="標楷體" w:hAnsi="標楷體"/>
                <w:sz w:val="28"/>
                <w:szCs w:val="28"/>
              </w:rPr>
            </w:pPr>
            <w:r w:rsidRPr="00594EF7">
              <w:rPr>
                <w:rFonts w:ascii="標楷體" w:eastAsia="標楷體" w:hAnsi="標楷體" w:hint="eastAsia"/>
                <w:sz w:val="28"/>
                <w:szCs w:val="28"/>
              </w:rPr>
              <w:t>課程內容</w:t>
            </w:r>
          </w:p>
        </w:tc>
        <w:tc>
          <w:tcPr>
            <w:tcW w:w="986" w:type="dxa"/>
            <w:shd w:val="clear" w:color="auto" w:fill="auto"/>
            <w:vAlign w:val="center"/>
          </w:tcPr>
          <w:p w:rsidR="00215C40" w:rsidRPr="00594EF7" w:rsidRDefault="00215C40" w:rsidP="00C33C3B">
            <w:pPr>
              <w:widowControl/>
              <w:snapToGrid w:val="0"/>
              <w:spacing w:line="300" w:lineRule="auto"/>
              <w:jc w:val="center"/>
              <w:rPr>
                <w:rFonts w:ascii="標楷體" w:eastAsia="標楷體" w:hAnsi="標楷體"/>
                <w:sz w:val="28"/>
                <w:szCs w:val="28"/>
              </w:rPr>
            </w:pPr>
            <w:r w:rsidRPr="00594EF7">
              <w:rPr>
                <w:rFonts w:ascii="標楷體" w:eastAsia="標楷體" w:hAnsi="標楷體" w:hint="eastAsia"/>
                <w:sz w:val="28"/>
                <w:szCs w:val="28"/>
              </w:rPr>
              <w:t>備註</w:t>
            </w:r>
          </w:p>
        </w:tc>
      </w:tr>
      <w:tr w:rsidR="0044282F" w:rsidRPr="00594EF7" w:rsidTr="0044282F">
        <w:trPr>
          <w:trHeight w:val="534"/>
          <w:jc w:val="center"/>
        </w:trPr>
        <w:tc>
          <w:tcPr>
            <w:tcW w:w="747"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01</w:t>
            </w:r>
          </w:p>
        </w:tc>
        <w:tc>
          <w:tcPr>
            <w:tcW w:w="2509"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106年06月06日</w:t>
            </w:r>
          </w:p>
        </w:tc>
        <w:tc>
          <w:tcPr>
            <w:tcW w:w="2268"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rPr>
              <w:t>08：40-14：50</w:t>
            </w:r>
          </w:p>
        </w:tc>
        <w:tc>
          <w:tcPr>
            <w:tcW w:w="708" w:type="dxa"/>
            <w:shd w:val="clear" w:color="auto" w:fill="auto"/>
            <w:vAlign w:val="center"/>
          </w:tcPr>
          <w:p w:rsidR="0044282F" w:rsidRPr="00C33C3B" w:rsidRDefault="0044282F" w:rsidP="00C33C3B">
            <w:pPr>
              <w:jc w:val="center"/>
              <w:rPr>
                <w:rFonts w:ascii="標楷體" w:eastAsia="標楷體" w:hAnsi="標楷體"/>
                <w:szCs w:val="28"/>
              </w:rPr>
            </w:pPr>
            <w:r w:rsidRPr="00C33C3B">
              <w:rPr>
                <w:rFonts w:ascii="標楷體" w:eastAsia="標楷體" w:hAnsi="標楷體"/>
                <w:szCs w:val="28"/>
              </w:rPr>
              <w:t>6</w:t>
            </w:r>
          </w:p>
        </w:tc>
        <w:tc>
          <w:tcPr>
            <w:tcW w:w="2410" w:type="dxa"/>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麻繩球</w:t>
            </w:r>
          </w:p>
        </w:tc>
        <w:tc>
          <w:tcPr>
            <w:tcW w:w="986" w:type="dxa"/>
            <w:vMerge w:val="restart"/>
            <w:shd w:val="clear" w:color="auto" w:fill="auto"/>
            <w:vAlign w:val="center"/>
          </w:tcPr>
          <w:p w:rsidR="0044282F" w:rsidRDefault="0044282F" w:rsidP="00C33C3B">
            <w:pPr>
              <w:widowControl/>
              <w:snapToGrid w:val="0"/>
              <w:spacing w:line="300" w:lineRule="auto"/>
              <w:jc w:val="center"/>
              <w:rPr>
                <w:rFonts w:ascii="標楷體" w:eastAsia="標楷體" w:hAnsi="標楷體"/>
              </w:rPr>
            </w:pPr>
            <w:r w:rsidRPr="00851EF7">
              <w:rPr>
                <w:rFonts w:ascii="標楷體" w:eastAsia="標楷體" w:hAnsi="標楷體" w:hint="eastAsia"/>
              </w:rPr>
              <w:t>低中高</w:t>
            </w:r>
            <w:r>
              <w:rPr>
                <w:rFonts w:ascii="標楷體" w:eastAsia="標楷體" w:hAnsi="標楷體" w:hint="eastAsia"/>
              </w:rPr>
              <w:t>年級</w:t>
            </w:r>
          </w:p>
          <w:p w:rsidR="0044282F" w:rsidRDefault="0044282F" w:rsidP="00C33C3B">
            <w:pPr>
              <w:widowControl/>
              <w:snapToGrid w:val="0"/>
              <w:spacing w:line="300" w:lineRule="auto"/>
              <w:jc w:val="center"/>
              <w:rPr>
                <w:rFonts w:ascii="標楷體" w:eastAsia="標楷體" w:hAnsi="標楷體"/>
              </w:rPr>
            </w:pPr>
            <w:r w:rsidRPr="00851EF7">
              <w:rPr>
                <w:rFonts w:ascii="標楷體" w:eastAsia="標楷體" w:hAnsi="標楷體" w:hint="eastAsia"/>
              </w:rPr>
              <w:t>各2</w:t>
            </w:r>
          </w:p>
          <w:p w:rsidR="0044282F" w:rsidRPr="00594EF7" w:rsidRDefault="0044282F" w:rsidP="00C33C3B">
            <w:pPr>
              <w:widowControl/>
              <w:snapToGrid w:val="0"/>
              <w:spacing w:line="300" w:lineRule="auto"/>
              <w:jc w:val="center"/>
              <w:rPr>
                <w:rFonts w:ascii="標楷體" w:eastAsia="標楷體" w:hAnsi="標楷體"/>
                <w:sz w:val="28"/>
                <w:szCs w:val="28"/>
              </w:rPr>
            </w:pPr>
            <w:r w:rsidRPr="00851EF7">
              <w:rPr>
                <w:rFonts w:ascii="標楷體" w:eastAsia="標楷體" w:hAnsi="標楷體" w:hint="eastAsia"/>
              </w:rPr>
              <w:t>節課</w:t>
            </w:r>
          </w:p>
        </w:tc>
      </w:tr>
      <w:tr w:rsidR="0044282F" w:rsidRPr="00594EF7" w:rsidTr="0044282F">
        <w:trPr>
          <w:trHeight w:val="534"/>
          <w:jc w:val="center"/>
        </w:trPr>
        <w:tc>
          <w:tcPr>
            <w:tcW w:w="747"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02</w:t>
            </w:r>
          </w:p>
        </w:tc>
        <w:tc>
          <w:tcPr>
            <w:tcW w:w="2509"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106年06月13日</w:t>
            </w:r>
          </w:p>
        </w:tc>
        <w:tc>
          <w:tcPr>
            <w:tcW w:w="2268"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rPr>
              <w:t>08：40-14：50</w:t>
            </w:r>
          </w:p>
        </w:tc>
        <w:tc>
          <w:tcPr>
            <w:tcW w:w="708" w:type="dxa"/>
            <w:shd w:val="clear" w:color="auto" w:fill="auto"/>
            <w:vAlign w:val="center"/>
          </w:tcPr>
          <w:p w:rsidR="0044282F" w:rsidRPr="00C33C3B" w:rsidRDefault="0044282F" w:rsidP="00C33C3B">
            <w:pPr>
              <w:jc w:val="center"/>
              <w:rPr>
                <w:rFonts w:ascii="標楷體" w:eastAsia="標楷體" w:hAnsi="標楷體"/>
                <w:szCs w:val="28"/>
              </w:rPr>
            </w:pPr>
            <w:r w:rsidRPr="00C33C3B">
              <w:rPr>
                <w:rFonts w:ascii="標楷體" w:eastAsia="標楷體" w:hAnsi="標楷體"/>
                <w:szCs w:val="28"/>
              </w:rPr>
              <w:t>6</w:t>
            </w:r>
          </w:p>
        </w:tc>
        <w:tc>
          <w:tcPr>
            <w:tcW w:w="2410" w:type="dxa"/>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麻繩球</w:t>
            </w:r>
          </w:p>
        </w:tc>
        <w:tc>
          <w:tcPr>
            <w:tcW w:w="986" w:type="dxa"/>
            <w:vMerge/>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p>
        </w:tc>
      </w:tr>
      <w:tr w:rsidR="0044282F" w:rsidRPr="00594EF7" w:rsidTr="0044282F">
        <w:trPr>
          <w:trHeight w:val="534"/>
          <w:jc w:val="center"/>
        </w:trPr>
        <w:tc>
          <w:tcPr>
            <w:tcW w:w="747"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03</w:t>
            </w:r>
          </w:p>
        </w:tc>
        <w:tc>
          <w:tcPr>
            <w:tcW w:w="2509"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106年06月20日</w:t>
            </w:r>
          </w:p>
        </w:tc>
        <w:tc>
          <w:tcPr>
            <w:tcW w:w="2268"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rPr>
              <w:t>08：40-14：50</w:t>
            </w:r>
          </w:p>
        </w:tc>
        <w:tc>
          <w:tcPr>
            <w:tcW w:w="708" w:type="dxa"/>
            <w:shd w:val="clear" w:color="auto" w:fill="auto"/>
            <w:vAlign w:val="center"/>
          </w:tcPr>
          <w:p w:rsidR="0044282F" w:rsidRPr="00C33C3B" w:rsidRDefault="0044282F" w:rsidP="00C33C3B">
            <w:pPr>
              <w:jc w:val="center"/>
              <w:rPr>
                <w:rFonts w:ascii="標楷體" w:eastAsia="標楷體" w:hAnsi="標楷體"/>
                <w:szCs w:val="28"/>
              </w:rPr>
            </w:pPr>
            <w:r w:rsidRPr="00C33C3B">
              <w:rPr>
                <w:rFonts w:ascii="標楷體" w:eastAsia="標楷體" w:hAnsi="標楷體"/>
                <w:szCs w:val="28"/>
              </w:rPr>
              <w:t>6</w:t>
            </w:r>
          </w:p>
        </w:tc>
        <w:tc>
          <w:tcPr>
            <w:tcW w:w="2410" w:type="dxa"/>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麻繩球</w:t>
            </w:r>
          </w:p>
        </w:tc>
        <w:tc>
          <w:tcPr>
            <w:tcW w:w="986" w:type="dxa"/>
            <w:vMerge/>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p>
        </w:tc>
      </w:tr>
      <w:tr w:rsidR="0044282F" w:rsidRPr="00594EF7" w:rsidTr="0044282F">
        <w:trPr>
          <w:trHeight w:val="534"/>
          <w:jc w:val="center"/>
        </w:trPr>
        <w:tc>
          <w:tcPr>
            <w:tcW w:w="747"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04</w:t>
            </w:r>
          </w:p>
        </w:tc>
        <w:tc>
          <w:tcPr>
            <w:tcW w:w="2509"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106年06月27日</w:t>
            </w:r>
          </w:p>
        </w:tc>
        <w:tc>
          <w:tcPr>
            <w:tcW w:w="2268"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rPr>
              <w:t>08：40-14：50</w:t>
            </w:r>
          </w:p>
        </w:tc>
        <w:tc>
          <w:tcPr>
            <w:tcW w:w="708" w:type="dxa"/>
            <w:shd w:val="clear" w:color="auto" w:fill="auto"/>
            <w:vAlign w:val="center"/>
          </w:tcPr>
          <w:p w:rsidR="0044282F" w:rsidRPr="00C33C3B" w:rsidRDefault="0044282F" w:rsidP="00C33C3B">
            <w:pPr>
              <w:jc w:val="center"/>
              <w:rPr>
                <w:rFonts w:ascii="標楷體" w:eastAsia="標楷體" w:hAnsi="標楷體"/>
                <w:szCs w:val="28"/>
              </w:rPr>
            </w:pPr>
            <w:r w:rsidRPr="00C33C3B">
              <w:rPr>
                <w:rFonts w:ascii="標楷體" w:eastAsia="標楷體" w:hAnsi="標楷體"/>
                <w:szCs w:val="28"/>
              </w:rPr>
              <w:t>6</w:t>
            </w:r>
          </w:p>
        </w:tc>
        <w:tc>
          <w:tcPr>
            <w:tcW w:w="2410" w:type="dxa"/>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捲紙</w:t>
            </w:r>
          </w:p>
        </w:tc>
        <w:tc>
          <w:tcPr>
            <w:tcW w:w="986" w:type="dxa"/>
            <w:vMerge/>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p>
        </w:tc>
      </w:tr>
      <w:tr w:rsidR="0044282F" w:rsidRPr="00594EF7" w:rsidTr="0044282F">
        <w:trPr>
          <w:trHeight w:val="534"/>
          <w:jc w:val="center"/>
        </w:trPr>
        <w:tc>
          <w:tcPr>
            <w:tcW w:w="747"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05</w:t>
            </w:r>
          </w:p>
        </w:tc>
        <w:tc>
          <w:tcPr>
            <w:tcW w:w="2509"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106年09月05日</w:t>
            </w:r>
          </w:p>
        </w:tc>
        <w:tc>
          <w:tcPr>
            <w:tcW w:w="2268"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rPr>
              <w:t>08：40-14：50</w:t>
            </w:r>
          </w:p>
        </w:tc>
        <w:tc>
          <w:tcPr>
            <w:tcW w:w="708" w:type="dxa"/>
            <w:shd w:val="clear" w:color="auto" w:fill="auto"/>
            <w:vAlign w:val="center"/>
          </w:tcPr>
          <w:p w:rsidR="0044282F" w:rsidRPr="00C33C3B" w:rsidRDefault="0044282F" w:rsidP="00C33C3B">
            <w:pPr>
              <w:jc w:val="center"/>
              <w:rPr>
                <w:rFonts w:ascii="標楷體" w:eastAsia="標楷體" w:hAnsi="標楷體"/>
                <w:szCs w:val="28"/>
              </w:rPr>
            </w:pPr>
            <w:r w:rsidRPr="00C33C3B">
              <w:rPr>
                <w:rFonts w:ascii="標楷體" w:eastAsia="標楷體" w:hAnsi="標楷體"/>
                <w:szCs w:val="28"/>
              </w:rPr>
              <w:t>6</w:t>
            </w:r>
          </w:p>
        </w:tc>
        <w:tc>
          <w:tcPr>
            <w:tcW w:w="2410" w:type="dxa"/>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捲紙</w:t>
            </w:r>
          </w:p>
        </w:tc>
        <w:tc>
          <w:tcPr>
            <w:tcW w:w="986" w:type="dxa"/>
            <w:vMerge/>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p>
        </w:tc>
      </w:tr>
      <w:tr w:rsidR="0044282F" w:rsidRPr="00594EF7" w:rsidTr="0044282F">
        <w:trPr>
          <w:trHeight w:val="534"/>
          <w:jc w:val="center"/>
        </w:trPr>
        <w:tc>
          <w:tcPr>
            <w:tcW w:w="747"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06</w:t>
            </w:r>
          </w:p>
        </w:tc>
        <w:tc>
          <w:tcPr>
            <w:tcW w:w="2509"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106年09月12日</w:t>
            </w:r>
          </w:p>
        </w:tc>
        <w:tc>
          <w:tcPr>
            <w:tcW w:w="2268"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rPr>
              <w:t>08：40-14：50</w:t>
            </w:r>
          </w:p>
        </w:tc>
        <w:tc>
          <w:tcPr>
            <w:tcW w:w="708" w:type="dxa"/>
            <w:shd w:val="clear" w:color="auto" w:fill="auto"/>
            <w:vAlign w:val="center"/>
          </w:tcPr>
          <w:p w:rsidR="0044282F" w:rsidRPr="00C33C3B" w:rsidRDefault="0044282F" w:rsidP="00C33C3B">
            <w:pPr>
              <w:jc w:val="center"/>
              <w:rPr>
                <w:rFonts w:ascii="標楷體" w:eastAsia="標楷體" w:hAnsi="標楷體"/>
                <w:szCs w:val="28"/>
              </w:rPr>
            </w:pPr>
            <w:r w:rsidRPr="00C33C3B">
              <w:rPr>
                <w:rFonts w:ascii="標楷體" w:eastAsia="標楷體" w:hAnsi="標楷體"/>
                <w:szCs w:val="28"/>
              </w:rPr>
              <w:t>6</w:t>
            </w:r>
          </w:p>
        </w:tc>
        <w:tc>
          <w:tcPr>
            <w:tcW w:w="2410" w:type="dxa"/>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捲紙</w:t>
            </w:r>
          </w:p>
        </w:tc>
        <w:tc>
          <w:tcPr>
            <w:tcW w:w="986" w:type="dxa"/>
            <w:vMerge/>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p>
        </w:tc>
      </w:tr>
      <w:tr w:rsidR="0044282F" w:rsidRPr="00594EF7" w:rsidTr="0044282F">
        <w:trPr>
          <w:trHeight w:val="534"/>
          <w:jc w:val="center"/>
        </w:trPr>
        <w:tc>
          <w:tcPr>
            <w:tcW w:w="747"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07</w:t>
            </w:r>
          </w:p>
        </w:tc>
        <w:tc>
          <w:tcPr>
            <w:tcW w:w="2509"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106年09月19日</w:t>
            </w:r>
          </w:p>
        </w:tc>
        <w:tc>
          <w:tcPr>
            <w:tcW w:w="2268"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rPr>
              <w:t>08：40-14：50</w:t>
            </w:r>
          </w:p>
        </w:tc>
        <w:tc>
          <w:tcPr>
            <w:tcW w:w="708" w:type="dxa"/>
            <w:shd w:val="clear" w:color="auto" w:fill="auto"/>
            <w:vAlign w:val="center"/>
          </w:tcPr>
          <w:p w:rsidR="0044282F" w:rsidRPr="00C33C3B" w:rsidRDefault="0044282F" w:rsidP="00C33C3B">
            <w:pPr>
              <w:jc w:val="center"/>
              <w:rPr>
                <w:rFonts w:ascii="標楷體" w:eastAsia="標楷體" w:hAnsi="標楷體"/>
                <w:szCs w:val="28"/>
              </w:rPr>
            </w:pPr>
            <w:r w:rsidRPr="00C33C3B">
              <w:rPr>
                <w:rFonts w:ascii="標楷體" w:eastAsia="標楷體" w:hAnsi="標楷體"/>
                <w:szCs w:val="28"/>
              </w:rPr>
              <w:t>6</w:t>
            </w:r>
          </w:p>
        </w:tc>
        <w:tc>
          <w:tcPr>
            <w:tcW w:w="2410" w:type="dxa"/>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捲紙</w:t>
            </w:r>
          </w:p>
        </w:tc>
        <w:tc>
          <w:tcPr>
            <w:tcW w:w="986" w:type="dxa"/>
            <w:vMerge/>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p>
        </w:tc>
      </w:tr>
      <w:tr w:rsidR="0044282F" w:rsidRPr="00594EF7" w:rsidTr="0044282F">
        <w:trPr>
          <w:trHeight w:val="534"/>
          <w:jc w:val="center"/>
        </w:trPr>
        <w:tc>
          <w:tcPr>
            <w:tcW w:w="747"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08</w:t>
            </w:r>
          </w:p>
        </w:tc>
        <w:tc>
          <w:tcPr>
            <w:tcW w:w="2509"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106年09月26日</w:t>
            </w:r>
          </w:p>
        </w:tc>
        <w:tc>
          <w:tcPr>
            <w:tcW w:w="2268"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rPr>
              <w:t>08：40-14：50</w:t>
            </w:r>
          </w:p>
        </w:tc>
        <w:tc>
          <w:tcPr>
            <w:tcW w:w="708" w:type="dxa"/>
            <w:shd w:val="clear" w:color="auto" w:fill="auto"/>
            <w:vAlign w:val="center"/>
          </w:tcPr>
          <w:p w:rsidR="0044282F" w:rsidRPr="00C33C3B" w:rsidRDefault="0044282F" w:rsidP="00C33C3B">
            <w:pPr>
              <w:jc w:val="center"/>
              <w:rPr>
                <w:rFonts w:ascii="標楷體" w:eastAsia="標楷體" w:hAnsi="標楷體"/>
                <w:szCs w:val="28"/>
              </w:rPr>
            </w:pPr>
            <w:r w:rsidRPr="00C33C3B">
              <w:rPr>
                <w:rFonts w:ascii="標楷體" w:eastAsia="標楷體" w:hAnsi="標楷體"/>
                <w:szCs w:val="28"/>
              </w:rPr>
              <w:t>6</w:t>
            </w:r>
          </w:p>
        </w:tc>
        <w:tc>
          <w:tcPr>
            <w:tcW w:w="2410" w:type="dxa"/>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筆筒</w:t>
            </w:r>
          </w:p>
        </w:tc>
        <w:tc>
          <w:tcPr>
            <w:tcW w:w="986" w:type="dxa"/>
            <w:vMerge/>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p>
        </w:tc>
      </w:tr>
      <w:tr w:rsidR="0044282F" w:rsidRPr="00594EF7" w:rsidTr="0044282F">
        <w:trPr>
          <w:trHeight w:val="534"/>
          <w:jc w:val="center"/>
        </w:trPr>
        <w:tc>
          <w:tcPr>
            <w:tcW w:w="747"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09</w:t>
            </w:r>
          </w:p>
        </w:tc>
        <w:tc>
          <w:tcPr>
            <w:tcW w:w="2509"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106年10月03日</w:t>
            </w:r>
          </w:p>
        </w:tc>
        <w:tc>
          <w:tcPr>
            <w:tcW w:w="2268"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rPr>
              <w:t>08：40-14：50</w:t>
            </w:r>
          </w:p>
        </w:tc>
        <w:tc>
          <w:tcPr>
            <w:tcW w:w="708" w:type="dxa"/>
            <w:shd w:val="clear" w:color="auto" w:fill="auto"/>
            <w:vAlign w:val="center"/>
          </w:tcPr>
          <w:p w:rsidR="0044282F" w:rsidRPr="00C33C3B" w:rsidRDefault="0044282F" w:rsidP="00C33C3B">
            <w:pPr>
              <w:jc w:val="center"/>
              <w:rPr>
                <w:rFonts w:ascii="標楷體" w:eastAsia="標楷體" w:hAnsi="標楷體"/>
                <w:szCs w:val="28"/>
              </w:rPr>
            </w:pPr>
            <w:r w:rsidRPr="00C33C3B">
              <w:rPr>
                <w:rFonts w:ascii="標楷體" w:eastAsia="標楷體" w:hAnsi="標楷體"/>
                <w:szCs w:val="28"/>
              </w:rPr>
              <w:t>6</w:t>
            </w:r>
          </w:p>
        </w:tc>
        <w:tc>
          <w:tcPr>
            <w:tcW w:w="2410" w:type="dxa"/>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r w:rsidRPr="00594EF7">
              <w:rPr>
                <w:rFonts w:ascii="標楷體" w:eastAsia="標楷體" w:hAnsi="標楷體" w:hint="eastAsia"/>
                <w:sz w:val="28"/>
                <w:szCs w:val="28"/>
              </w:rPr>
              <w:t>筆筒</w:t>
            </w:r>
          </w:p>
        </w:tc>
        <w:tc>
          <w:tcPr>
            <w:tcW w:w="986" w:type="dxa"/>
            <w:vMerge/>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p>
        </w:tc>
      </w:tr>
      <w:tr w:rsidR="0044282F" w:rsidRPr="00594EF7" w:rsidTr="0044282F">
        <w:trPr>
          <w:trHeight w:val="534"/>
          <w:jc w:val="center"/>
        </w:trPr>
        <w:tc>
          <w:tcPr>
            <w:tcW w:w="747"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10</w:t>
            </w:r>
          </w:p>
        </w:tc>
        <w:tc>
          <w:tcPr>
            <w:tcW w:w="2509"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106年10月17日</w:t>
            </w:r>
          </w:p>
        </w:tc>
        <w:tc>
          <w:tcPr>
            <w:tcW w:w="2268"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rPr>
              <w:t>08：40-14：50</w:t>
            </w:r>
          </w:p>
        </w:tc>
        <w:tc>
          <w:tcPr>
            <w:tcW w:w="708" w:type="dxa"/>
            <w:shd w:val="clear" w:color="auto" w:fill="auto"/>
            <w:vAlign w:val="center"/>
          </w:tcPr>
          <w:p w:rsidR="0044282F" w:rsidRPr="00C33C3B" w:rsidRDefault="0044282F" w:rsidP="00C33C3B">
            <w:pPr>
              <w:jc w:val="center"/>
              <w:rPr>
                <w:rFonts w:ascii="標楷體" w:eastAsia="標楷體" w:hAnsi="標楷體"/>
                <w:szCs w:val="28"/>
              </w:rPr>
            </w:pPr>
            <w:r w:rsidRPr="00C33C3B">
              <w:rPr>
                <w:rFonts w:ascii="標楷體" w:eastAsia="標楷體" w:hAnsi="標楷體"/>
                <w:szCs w:val="28"/>
              </w:rPr>
              <w:t>6</w:t>
            </w:r>
          </w:p>
        </w:tc>
        <w:tc>
          <w:tcPr>
            <w:tcW w:w="2410" w:type="dxa"/>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r w:rsidRPr="00594EF7">
              <w:rPr>
                <w:rFonts w:ascii="標楷體" w:eastAsia="標楷體" w:hAnsi="標楷體" w:hint="eastAsia"/>
                <w:sz w:val="28"/>
                <w:szCs w:val="28"/>
              </w:rPr>
              <w:t>創意造型</w:t>
            </w:r>
          </w:p>
        </w:tc>
        <w:tc>
          <w:tcPr>
            <w:tcW w:w="986" w:type="dxa"/>
            <w:vMerge/>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p>
        </w:tc>
      </w:tr>
      <w:tr w:rsidR="0044282F" w:rsidRPr="00594EF7" w:rsidTr="0044282F">
        <w:trPr>
          <w:trHeight w:val="534"/>
          <w:jc w:val="center"/>
        </w:trPr>
        <w:tc>
          <w:tcPr>
            <w:tcW w:w="747"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11</w:t>
            </w:r>
          </w:p>
        </w:tc>
        <w:tc>
          <w:tcPr>
            <w:tcW w:w="2509"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106年10月24日</w:t>
            </w:r>
          </w:p>
        </w:tc>
        <w:tc>
          <w:tcPr>
            <w:tcW w:w="2268"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rPr>
              <w:t>08：40-14：50</w:t>
            </w:r>
          </w:p>
        </w:tc>
        <w:tc>
          <w:tcPr>
            <w:tcW w:w="708" w:type="dxa"/>
            <w:shd w:val="clear" w:color="auto" w:fill="auto"/>
            <w:vAlign w:val="center"/>
          </w:tcPr>
          <w:p w:rsidR="0044282F" w:rsidRPr="00C33C3B" w:rsidRDefault="0044282F" w:rsidP="00C33C3B">
            <w:pPr>
              <w:jc w:val="center"/>
              <w:rPr>
                <w:rFonts w:ascii="標楷體" w:eastAsia="標楷體" w:hAnsi="標楷體"/>
                <w:szCs w:val="28"/>
              </w:rPr>
            </w:pPr>
            <w:r w:rsidRPr="00C33C3B">
              <w:rPr>
                <w:rFonts w:ascii="標楷體" w:eastAsia="標楷體" w:hAnsi="標楷體"/>
                <w:szCs w:val="28"/>
              </w:rPr>
              <w:t>6</w:t>
            </w:r>
          </w:p>
        </w:tc>
        <w:tc>
          <w:tcPr>
            <w:tcW w:w="2410" w:type="dxa"/>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r w:rsidRPr="00594EF7">
              <w:rPr>
                <w:rFonts w:ascii="標楷體" w:eastAsia="標楷體" w:hAnsi="標楷體" w:hint="eastAsia"/>
                <w:sz w:val="28"/>
                <w:szCs w:val="28"/>
              </w:rPr>
              <w:t>彩繪</w:t>
            </w:r>
          </w:p>
        </w:tc>
        <w:tc>
          <w:tcPr>
            <w:tcW w:w="986" w:type="dxa"/>
            <w:vMerge/>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p>
        </w:tc>
      </w:tr>
      <w:tr w:rsidR="0044282F" w:rsidRPr="00594EF7" w:rsidTr="0044282F">
        <w:trPr>
          <w:trHeight w:val="556"/>
          <w:jc w:val="center"/>
        </w:trPr>
        <w:tc>
          <w:tcPr>
            <w:tcW w:w="747"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12</w:t>
            </w:r>
          </w:p>
        </w:tc>
        <w:tc>
          <w:tcPr>
            <w:tcW w:w="2509"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106年10月31日</w:t>
            </w:r>
          </w:p>
        </w:tc>
        <w:tc>
          <w:tcPr>
            <w:tcW w:w="2268"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rPr>
              <w:t>08：40-14：50</w:t>
            </w:r>
          </w:p>
        </w:tc>
        <w:tc>
          <w:tcPr>
            <w:tcW w:w="708" w:type="dxa"/>
            <w:shd w:val="clear" w:color="auto" w:fill="auto"/>
            <w:vAlign w:val="center"/>
          </w:tcPr>
          <w:p w:rsidR="0044282F" w:rsidRPr="00C33C3B" w:rsidRDefault="0044282F" w:rsidP="00C33C3B">
            <w:pPr>
              <w:jc w:val="center"/>
              <w:rPr>
                <w:rFonts w:ascii="標楷體" w:eastAsia="標楷體" w:hAnsi="標楷體"/>
                <w:szCs w:val="28"/>
              </w:rPr>
            </w:pPr>
            <w:r w:rsidRPr="00C33C3B">
              <w:rPr>
                <w:rFonts w:ascii="標楷體" w:eastAsia="標楷體" w:hAnsi="標楷體"/>
                <w:szCs w:val="28"/>
              </w:rPr>
              <w:t>6</w:t>
            </w:r>
          </w:p>
        </w:tc>
        <w:tc>
          <w:tcPr>
            <w:tcW w:w="2410" w:type="dxa"/>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r w:rsidRPr="00594EF7">
              <w:rPr>
                <w:rFonts w:ascii="標楷體" w:eastAsia="標楷體" w:hAnsi="標楷體" w:hint="eastAsia"/>
                <w:sz w:val="28"/>
                <w:szCs w:val="28"/>
              </w:rPr>
              <w:t>竹花器</w:t>
            </w:r>
          </w:p>
        </w:tc>
        <w:tc>
          <w:tcPr>
            <w:tcW w:w="986" w:type="dxa"/>
            <w:vMerge/>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p>
        </w:tc>
      </w:tr>
      <w:tr w:rsidR="0044282F" w:rsidRPr="00594EF7" w:rsidTr="0044282F">
        <w:trPr>
          <w:trHeight w:val="556"/>
          <w:jc w:val="center"/>
        </w:trPr>
        <w:tc>
          <w:tcPr>
            <w:tcW w:w="747"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13</w:t>
            </w:r>
          </w:p>
        </w:tc>
        <w:tc>
          <w:tcPr>
            <w:tcW w:w="2509"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106年11月07日</w:t>
            </w:r>
          </w:p>
        </w:tc>
        <w:tc>
          <w:tcPr>
            <w:tcW w:w="2268"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rPr>
              <w:t>08：40-14：50</w:t>
            </w:r>
          </w:p>
        </w:tc>
        <w:tc>
          <w:tcPr>
            <w:tcW w:w="708" w:type="dxa"/>
            <w:shd w:val="clear" w:color="auto" w:fill="auto"/>
            <w:vAlign w:val="center"/>
          </w:tcPr>
          <w:p w:rsidR="0044282F" w:rsidRPr="00C33C3B" w:rsidRDefault="0044282F" w:rsidP="00C33C3B">
            <w:pPr>
              <w:jc w:val="center"/>
              <w:rPr>
                <w:rFonts w:ascii="標楷體" w:eastAsia="標楷體" w:hAnsi="標楷體"/>
                <w:szCs w:val="28"/>
              </w:rPr>
            </w:pPr>
            <w:r w:rsidRPr="00C33C3B">
              <w:rPr>
                <w:rFonts w:ascii="標楷體" w:eastAsia="標楷體" w:hAnsi="標楷體"/>
                <w:szCs w:val="28"/>
              </w:rPr>
              <w:t>6</w:t>
            </w:r>
          </w:p>
        </w:tc>
        <w:tc>
          <w:tcPr>
            <w:tcW w:w="2410" w:type="dxa"/>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竹風鈴</w:t>
            </w:r>
          </w:p>
        </w:tc>
        <w:tc>
          <w:tcPr>
            <w:tcW w:w="986" w:type="dxa"/>
            <w:vMerge/>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p>
        </w:tc>
      </w:tr>
      <w:tr w:rsidR="0044282F" w:rsidRPr="00594EF7" w:rsidTr="0044282F">
        <w:trPr>
          <w:trHeight w:val="556"/>
          <w:jc w:val="center"/>
        </w:trPr>
        <w:tc>
          <w:tcPr>
            <w:tcW w:w="747"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14</w:t>
            </w:r>
          </w:p>
        </w:tc>
        <w:tc>
          <w:tcPr>
            <w:tcW w:w="2509"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106年11月14日</w:t>
            </w:r>
          </w:p>
        </w:tc>
        <w:tc>
          <w:tcPr>
            <w:tcW w:w="2268"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rPr>
              <w:t>08：40-14：50</w:t>
            </w:r>
          </w:p>
        </w:tc>
        <w:tc>
          <w:tcPr>
            <w:tcW w:w="708" w:type="dxa"/>
            <w:shd w:val="clear" w:color="auto" w:fill="auto"/>
            <w:vAlign w:val="center"/>
          </w:tcPr>
          <w:p w:rsidR="0044282F" w:rsidRPr="00C33C3B" w:rsidRDefault="0044282F" w:rsidP="00C33C3B">
            <w:pPr>
              <w:jc w:val="center"/>
              <w:rPr>
                <w:rFonts w:ascii="標楷體" w:eastAsia="標楷體" w:hAnsi="標楷體"/>
                <w:szCs w:val="28"/>
              </w:rPr>
            </w:pPr>
            <w:r w:rsidRPr="00C33C3B">
              <w:rPr>
                <w:rFonts w:ascii="標楷體" w:eastAsia="標楷體" w:hAnsi="標楷體"/>
                <w:szCs w:val="28"/>
              </w:rPr>
              <w:t>6</w:t>
            </w:r>
          </w:p>
        </w:tc>
        <w:tc>
          <w:tcPr>
            <w:tcW w:w="2410" w:type="dxa"/>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竹花器</w:t>
            </w:r>
          </w:p>
        </w:tc>
        <w:tc>
          <w:tcPr>
            <w:tcW w:w="986" w:type="dxa"/>
            <w:vMerge/>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p>
        </w:tc>
      </w:tr>
      <w:tr w:rsidR="0044282F" w:rsidRPr="00594EF7" w:rsidTr="0044282F">
        <w:trPr>
          <w:trHeight w:val="556"/>
          <w:jc w:val="center"/>
        </w:trPr>
        <w:tc>
          <w:tcPr>
            <w:tcW w:w="747"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15</w:t>
            </w:r>
          </w:p>
        </w:tc>
        <w:tc>
          <w:tcPr>
            <w:tcW w:w="2509"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hint="eastAsia"/>
              </w:rPr>
              <w:t>106年11月21日</w:t>
            </w:r>
          </w:p>
        </w:tc>
        <w:tc>
          <w:tcPr>
            <w:tcW w:w="2268" w:type="dxa"/>
            <w:shd w:val="clear" w:color="auto" w:fill="auto"/>
            <w:vAlign w:val="center"/>
          </w:tcPr>
          <w:p w:rsidR="0044282F" w:rsidRPr="00C33C3B" w:rsidRDefault="0044282F" w:rsidP="00C33C3B">
            <w:pPr>
              <w:jc w:val="center"/>
              <w:rPr>
                <w:rFonts w:ascii="標楷體" w:eastAsia="標楷體" w:hAnsi="標楷體"/>
              </w:rPr>
            </w:pPr>
            <w:r w:rsidRPr="00C33C3B">
              <w:rPr>
                <w:rFonts w:ascii="標楷體" w:eastAsia="標楷體" w:hAnsi="標楷體"/>
              </w:rPr>
              <w:t>08：40-14：50</w:t>
            </w:r>
          </w:p>
        </w:tc>
        <w:tc>
          <w:tcPr>
            <w:tcW w:w="708" w:type="dxa"/>
            <w:shd w:val="clear" w:color="auto" w:fill="auto"/>
            <w:vAlign w:val="center"/>
          </w:tcPr>
          <w:p w:rsidR="0044282F" w:rsidRPr="00C33C3B" w:rsidRDefault="0044282F" w:rsidP="00C33C3B">
            <w:pPr>
              <w:jc w:val="center"/>
              <w:rPr>
                <w:rFonts w:ascii="標楷體" w:eastAsia="標楷體" w:hAnsi="標楷體"/>
                <w:szCs w:val="28"/>
              </w:rPr>
            </w:pPr>
            <w:r w:rsidRPr="00C33C3B">
              <w:rPr>
                <w:rFonts w:ascii="標楷體" w:eastAsia="標楷體" w:hAnsi="標楷體"/>
                <w:szCs w:val="28"/>
              </w:rPr>
              <w:t>6</w:t>
            </w:r>
          </w:p>
        </w:tc>
        <w:tc>
          <w:tcPr>
            <w:tcW w:w="2410" w:type="dxa"/>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竹花器</w:t>
            </w:r>
          </w:p>
        </w:tc>
        <w:tc>
          <w:tcPr>
            <w:tcW w:w="986" w:type="dxa"/>
            <w:vMerge/>
            <w:shd w:val="clear" w:color="auto" w:fill="auto"/>
            <w:vAlign w:val="center"/>
          </w:tcPr>
          <w:p w:rsidR="0044282F" w:rsidRPr="00594EF7" w:rsidRDefault="0044282F" w:rsidP="00C33C3B">
            <w:pPr>
              <w:widowControl/>
              <w:snapToGrid w:val="0"/>
              <w:spacing w:line="300" w:lineRule="auto"/>
              <w:jc w:val="center"/>
              <w:rPr>
                <w:rFonts w:ascii="標楷體" w:eastAsia="標楷體" w:hAnsi="標楷體"/>
                <w:sz w:val="28"/>
                <w:szCs w:val="28"/>
              </w:rPr>
            </w:pPr>
          </w:p>
        </w:tc>
      </w:tr>
    </w:tbl>
    <w:p w:rsidR="00215C40" w:rsidRPr="00564502" w:rsidRDefault="00215C40" w:rsidP="00215C40">
      <w:pPr>
        <w:snapToGrid w:val="0"/>
        <w:spacing w:line="300" w:lineRule="auto"/>
        <w:rPr>
          <w:rFonts w:ascii="標楷體" w:eastAsia="標楷體" w:hAnsi="標楷體"/>
          <w:sz w:val="28"/>
          <w:szCs w:val="28"/>
        </w:rPr>
      </w:pPr>
    </w:p>
    <w:p w:rsidR="00215C40" w:rsidRPr="00564502" w:rsidRDefault="00215C40" w:rsidP="00215C40">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8D2D61">
        <w:rPr>
          <w:rFonts w:ascii="標楷體" w:eastAsia="標楷體" w:hAnsi="標楷體" w:cs="新細明體" w:hint="eastAsia"/>
          <w:kern w:val="0"/>
          <w:sz w:val="28"/>
          <w:szCs w:val="28"/>
        </w:rPr>
        <w:t>阿里山鄉來吉國民小</w:t>
      </w:r>
      <w:r w:rsidRPr="00564502">
        <w:rPr>
          <w:rFonts w:ascii="標楷體" w:eastAsia="標楷體" w:hAnsi="標楷體" w:cs="新細明體" w:hint="eastAsia"/>
          <w:kern w:val="0"/>
          <w:sz w:val="28"/>
          <w:szCs w:val="28"/>
        </w:rPr>
        <w:t>學</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215C40" w:rsidRDefault="00215C40" w:rsidP="00215C4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215C40" w:rsidRPr="000C6E0F" w:rsidTr="00740F27">
        <w:trPr>
          <w:trHeight w:val="432"/>
        </w:trPr>
        <w:tc>
          <w:tcPr>
            <w:tcW w:w="2463" w:type="dxa"/>
            <w:shd w:val="clear" w:color="auto" w:fill="auto"/>
            <w:vAlign w:val="center"/>
          </w:tcPr>
          <w:p w:rsidR="00215C40" w:rsidRPr="00740F27" w:rsidRDefault="00215C40" w:rsidP="00740F27">
            <w:pPr>
              <w:jc w:val="center"/>
              <w:rPr>
                <w:rFonts w:ascii="標楷體" w:eastAsia="標楷體" w:hAnsi="標楷體"/>
                <w:lang w:val="zh-TW"/>
              </w:rPr>
            </w:pPr>
            <w:r w:rsidRPr="00740F27">
              <w:rPr>
                <w:rFonts w:ascii="標楷體" w:eastAsia="標楷體" w:hAnsi="標楷體" w:hint="eastAsia"/>
                <w:lang w:val="zh-TW"/>
              </w:rPr>
              <w:t>上傳日期</w:t>
            </w:r>
          </w:p>
        </w:tc>
        <w:tc>
          <w:tcPr>
            <w:tcW w:w="2463" w:type="dxa"/>
            <w:shd w:val="clear" w:color="auto" w:fill="auto"/>
            <w:vAlign w:val="center"/>
          </w:tcPr>
          <w:p w:rsidR="00215C40" w:rsidRPr="00740F27" w:rsidRDefault="00215C40" w:rsidP="00740F27">
            <w:pPr>
              <w:jc w:val="center"/>
              <w:rPr>
                <w:rFonts w:ascii="標楷體" w:eastAsia="標楷體" w:hAnsi="標楷體"/>
                <w:lang w:val="zh-TW"/>
              </w:rPr>
            </w:pPr>
            <w:r w:rsidRPr="00740F27">
              <w:rPr>
                <w:rFonts w:ascii="標楷體" w:eastAsia="標楷體" w:hAnsi="標楷體" w:hint="eastAsia"/>
                <w:lang w:val="zh-TW"/>
              </w:rPr>
              <w:t>上傳種類</w:t>
            </w:r>
          </w:p>
        </w:tc>
        <w:tc>
          <w:tcPr>
            <w:tcW w:w="2463" w:type="dxa"/>
            <w:shd w:val="clear" w:color="auto" w:fill="auto"/>
            <w:vAlign w:val="center"/>
          </w:tcPr>
          <w:p w:rsidR="00215C40" w:rsidRPr="00740F27" w:rsidRDefault="00215C40" w:rsidP="00740F27">
            <w:pPr>
              <w:jc w:val="center"/>
              <w:rPr>
                <w:rFonts w:ascii="標楷體" w:eastAsia="標楷體" w:hAnsi="標楷體"/>
                <w:lang w:val="zh-TW"/>
              </w:rPr>
            </w:pPr>
            <w:r w:rsidRPr="00740F27">
              <w:rPr>
                <w:rFonts w:ascii="標楷體" w:eastAsia="標楷體" w:hAnsi="標楷體" w:hint="eastAsia"/>
                <w:lang w:val="zh-TW"/>
              </w:rPr>
              <w:t>檔案名稱</w:t>
            </w:r>
          </w:p>
        </w:tc>
        <w:tc>
          <w:tcPr>
            <w:tcW w:w="2463" w:type="dxa"/>
            <w:shd w:val="clear" w:color="auto" w:fill="auto"/>
            <w:vAlign w:val="center"/>
          </w:tcPr>
          <w:p w:rsidR="00215C40" w:rsidRPr="00740F27" w:rsidRDefault="00215C40" w:rsidP="00740F27">
            <w:pPr>
              <w:jc w:val="center"/>
              <w:rPr>
                <w:rFonts w:ascii="標楷體" w:eastAsia="標楷體" w:hAnsi="標楷體"/>
                <w:lang w:val="zh-TW"/>
              </w:rPr>
            </w:pPr>
            <w:r w:rsidRPr="00740F27">
              <w:rPr>
                <w:rFonts w:ascii="標楷體" w:eastAsia="標楷體" w:hAnsi="標楷體" w:hint="eastAsia"/>
                <w:lang w:val="zh-TW"/>
              </w:rPr>
              <w:t>備註</w:t>
            </w:r>
          </w:p>
        </w:tc>
      </w:tr>
      <w:tr w:rsidR="00215C40" w:rsidRPr="000C6E0F" w:rsidTr="00740F27">
        <w:trPr>
          <w:trHeight w:val="413"/>
        </w:trPr>
        <w:tc>
          <w:tcPr>
            <w:tcW w:w="2463" w:type="dxa"/>
            <w:shd w:val="clear" w:color="auto" w:fill="auto"/>
            <w:vAlign w:val="center"/>
          </w:tcPr>
          <w:p w:rsidR="00215C40" w:rsidRPr="00740F27" w:rsidRDefault="00740F27" w:rsidP="00740F27">
            <w:pPr>
              <w:jc w:val="center"/>
              <w:rPr>
                <w:rFonts w:ascii="標楷體" w:eastAsia="標楷體" w:hAnsi="標楷體"/>
                <w:lang w:val="zh-TW"/>
              </w:rPr>
            </w:pPr>
            <w:r w:rsidRPr="00740F27">
              <w:rPr>
                <w:rFonts w:ascii="標楷體" w:eastAsia="標楷體" w:hAnsi="標楷體" w:hint="eastAsia"/>
                <w:lang w:val="zh-TW"/>
              </w:rPr>
              <w:t>106.11.14</w:t>
            </w:r>
          </w:p>
        </w:tc>
        <w:tc>
          <w:tcPr>
            <w:tcW w:w="2463" w:type="dxa"/>
            <w:shd w:val="clear" w:color="auto" w:fill="auto"/>
            <w:vAlign w:val="center"/>
          </w:tcPr>
          <w:p w:rsidR="00215C40" w:rsidRPr="00740F27" w:rsidRDefault="00740F27" w:rsidP="00740F27">
            <w:pPr>
              <w:jc w:val="center"/>
              <w:rPr>
                <w:rFonts w:ascii="標楷體" w:eastAsia="標楷體" w:hAnsi="標楷體"/>
                <w:lang w:val="zh-TW"/>
              </w:rPr>
            </w:pPr>
            <w:r w:rsidRPr="00740F27">
              <w:rPr>
                <w:rFonts w:ascii="標楷體" w:eastAsia="標楷體" w:hAnsi="標楷體" w:hint="eastAsia"/>
                <w:lang w:val="zh-TW"/>
              </w:rPr>
              <w:t>照片</w:t>
            </w:r>
          </w:p>
        </w:tc>
        <w:tc>
          <w:tcPr>
            <w:tcW w:w="2463" w:type="dxa"/>
            <w:shd w:val="clear" w:color="auto" w:fill="auto"/>
            <w:vAlign w:val="center"/>
          </w:tcPr>
          <w:p w:rsidR="00215C40" w:rsidRPr="00740F27" w:rsidRDefault="00740F27" w:rsidP="00740F27">
            <w:pPr>
              <w:jc w:val="center"/>
              <w:rPr>
                <w:rFonts w:ascii="標楷體" w:eastAsia="標楷體" w:hAnsi="標楷體"/>
                <w:lang w:val="zh-TW"/>
              </w:rPr>
            </w:pPr>
            <w:r w:rsidRPr="00740F27">
              <w:rPr>
                <w:rFonts w:ascii="標楷體" w:eastAsia="標楷體" w:hAnsi="標楷體" w:hint="eastAsia"/>
                <w:lang w:val="zh-TW"/>
              </w:rPr>
              <w:t>製作麻繩球</w:t>
            </w:r>
          </w:p>
        </w:tc>
        <w:tc>
          <w:tcPr>
            <w:tcW w:w="2463" w:type="dxa"/>
            <w:shd w:val="clear" w:color="auto" w:fill="auto"/>
            <w:vAlign w:val="center"/>
          </w:tcPr>
          <w:p w:rsidR="00215C40" w:rsidRPr="00740F27" w:rsidRDefault="00215C40" w:rsidP="00740F27">
            <w:pPr>
              <w:jc w:val="center"/>
              <w:rPr>
                <w:rFonts w:ascii="標楷體" w:eastAsia="標楷體" w:hAnsi="標楷體"/>
                <w:lang w:val="zh-TW"/>
              </w:rPr>
            </w:pPr>
          </w:p>
        </w:tc>
      </w:tr>
      <w:tr w:rsidR="00215C40" w:rsidRPr="000C6E0F" w:rsidTr="00740F27">
        <w:trPr>
          <w:trHeight w:val="413"/>
        </w:trPr>
        <w:tc>
          <w:tcPr>
            <w:tcW w:w="2463" w:type="dxa"/>
            <w:shd w:val="clear" w:color="auto" w:fill="auto"/>
            <w:vAlign w:val="center"/>
          </w:tcPr>
          <w:p w:rsidR="00215C40" w:rsidRPr="00740F27" w:rsidRDefault="00740F27" w:rsidP="00740F27">
            <w:pPr>
              <w:jc w:val="center"/>
              <w:rPr>
                <w:rFonts w:ascii="標楷體" w:eastAsia="標楷體" w:hAnsi="標楷體"/>
                <w:lang w:val="zh-TW"/>
              </w:rPr>
            </w:pPr>
            <w:r w:rsidRPr="00740F27">
              <w:rPr>
                <w:rFonts w:ascii="標楷體" w:eastAsia="標楷體" w:hAnsi="標楷體" w:hint="eastAsia"/>
                <w:lang w:val="zh-TW"/>
              </w:rPr>
              <w:t>106.11.14</w:t>
            </w:r>
          </w:p>
        </w:tc>
        <w:tc>
          <w:tcPr>
            <w:tcW w:w="2463" w:type="dxa"/>
            <w:shd w:val="clear" w:color="auto" w:fill="auto"/>
            <w:vAlign w:val="center"/>
          </w:tcPr>
          <w:p w:rsidR="00215C40" w:rsidRPr="00740F27" w:rsidRDefault="00740F27" w:rsidP="00740F27">
            <w:pPr>
              <w:jc w:val="center"/>
              <w:rPr>
                <w:rFonts w:ascii="標楷體" w:eastAsia="標楷體" w:hAnsi="標楷體"/>
                <w:lang w:val="zh-TW"/>
              </w:rPr>
            </w:pPr>
            <w:r w:rsidRPr="00740F27">
              <w:rPr>
                <w:rFonts w:ascii="標楷體" w:eastAsia="標楷體" w:hAnsi="標楷體" w:hint="eastAsia"/>
                <w:lang w:val="zh-TW"/>
              </w:rPr>
              <w:t>照片</w:t>
            </w:r>
          </w:p>
        </w:tc>
        <w:tc>
          <w:tcPr>
            <w:tcW w:w="2463" w:type="dxa"/>
            <w:shd w:val="clear" w:color="auto" w:fill="auto"/>
            <w:vAlign w:val="center"/>
          </w:tcPr>
          <w:p w:rsidR="00215C40" w:rsidRPr="00740F27" w:rsidRDefault="00740F27" w:rsidP="00740F27">
            <w:pPr>
              <w:jc w:val="center"/>
              <w:rPr>
                <w:rFonts w:ascii="標楷體" w:eastAsia="標楷體" w:hAnsi="標楷體"/>
                <w:lang w:val="zh-TW"/>
              </w:rPr>
            </w:pPr>
            <w:r w:rsidRPr="00740F27">
              <w:rPr>
                <w:rFonts w:ascii="標楷體" w:eastAsia="標楷體" w:hAnsi="標楷體" w:hint="eastAsia"/>
                <w:lang w:val="zh-TW"/>
              </w:rPr>
              <w:t>筆筒上色</w:t>
            </w:r>
          </w:p>
        </w:tc>
        <w:tc>
          <w:tcPr>
            <w:tcW w:w="2463" w:type="dxa"/>
            <w:shd w:val="clear" w:color="auto" w:fill="auto"/>
            <w:vAlign w:val="center"/>
          </w:tcPr>
          <w:p w:rsidR="00215C40" w:rsidRPr="00740F27" w:rsidRDefault="00215C40" w:rsidP="00740F27">
            <w:pPr>
              <w:jc w:val="center"/>
              <w:rPr>
                <w:rFonts w:ascii="標楷體" w:eastAsia="標楷體" w:hAnsi="標楷體"/>
                <w:lang w:val="zh-TW"/>
              </w:rPr>
            </w:pPr>
          </w:p>
        </w:tc>
      </w:tr>
      <w:tr w:rsidR="00215C40" w:rsidRPr="000C6E0F" w:rsidTr="00740F27">
        <w:trPr>
          <w:trHeight w:val="413"/>
        </w:trPr>
        <w:tc>
          <w:tcPr>
            <w:tcW w:w="2463" w:type="dxa"/>
            <w:shd w:val="clear" w:color="auto" w:fill="auto"/>
            <w:vAlign w:val="center"/>
          </w:tcPr>
          <w:p w:rsidR="00215C40" w:rsidRPr="00740F27" w:rsidRDefault="00740F27" w:rsidP="00740F27">
            <w:pPr>
              <w:jc w:val="center"/>
              <w:rPr>
                <w:rFonts w:ascii="標楷體" w:eastAsia="標楷體" w:hAnsi="標楷體"/>
                <w:lang w:val="zh-TW"/>
              </w:rPr>
            </w:pPr>
            <w:r w:rsidRPr="00740F27">
              <w:rPr>
                <w:rFonts w:ascii="標楷體" w:eastAsia="標楷體" w:hAnsi="標楷體" w:hint="eastAsia"/>
                <w:lang w:val="zh-TW"/>
              </w:rPr>
              <w:t>106.11.14</w:t>
            </w:r>
          </w:p>
        </w:tc>
        <w:tc>
          <w:tcPr>
            <w:tcW w:w="2463" w:type="dxa"/>
            <w:shd w:val="clear" w:color="auto" w:fill="auto"/>
            <w:vAlign w:val="center"/>
          </w:tcPr>
          <w:p w:rsidR="00215C40" w:rsidRPr="00740F27" w:rsidRDefault="00740F27" w:rsidP="00740F27">
            <w:pPr>
              <w:jc w:val="center"/>
              <w:rPr>
                <w:rFonts w:ascii="標楷體" w:eastAsia="標楷體" w:hAnsi="標楷體"/>
                <w:lang w:val="zh-TW"/>
              </w:rPr>
            </w:pPr>
            <w:r w:rsidRPr="00740F27">
              <w:rPr>
                <w:rFonts w:ascii="標楷體" w:eastAsia="標楷體" w:hAnsi="標楷體" w:hint="eastAsia"/>
                <w:lang w:val="zh-TW"/>
              </w:rPr>
              <w:t>照片</w:t>
            </w:r>
          </w:p>
        </w:tc>
        <w:tc>
          <w:tcPr>
            <w:tcW w:w="2463" w:type="dxa"/>
            <w:shd w:val="clear" w:color="auto" w:fill="auto"/>
            <w:vAlign w:val="center"/>
          </w:tcPr>
          <w:p w:rsidR="00215C40" w:rsidRPr="00740F27" w:rsidRDefault="00740F27" w:rsidP="00740F27">
            <w:pPr>
              <w:jc w:val="center"/>
              <w:rPr>
                <w:rFonts w:ascii="標楷體" w:eastAsia="標楷體" w:hAnsi="標楷體"/>
                <w:lang w:val="zh-TW"/>
              </w:rPr>
            </w:pPr>
            <w:r>
              <w:rPr>
                <w:rFonts w:ascii="標楷體" w:eastAsia="標楷體" w:hAnsi="標楷體" w:hint="eastAsia"/>
                <w:lang w:val="zh-TW"/>
              </w:rPr>
              <w:t>筆筒創意造型</w:t>
            </w:r>
          </w:p>
        </w:tc>
        <w:tc>
          <w:tcPr>
            <w:tcW w:w="2463" w:type="dxa"/>
            <w:shd w:val="clear" w:color="auto" w:fill="auto"/>
            <w:vAlign w:val="center"/>
          </w:tcPr>
          <w:p w:rsidR="00215C40" w:rsidRPr="00740F27" w:rsidRDefault="00215C40" w:rsidP="00740F27">
            <w:pPr>
              <w:jc w:val="center"/>
              <w:rPr>
                <w:rFonts w:ascii="標楷體" w:eastAsia="標楷體" w:hAnsi="標楷體"/>
                <w:lang w:val="zh-TW"/>
              </w:rPr>
            </w:pPr>
          </w:p>
        </w:tc>
      </w:tr>
      <w:tr w:rsidR="00215C40" w:rsidRPr="000C6E0F" w:rsidTr="00740F27">
        <w:trPr>
          <w:trHeight w:val="432"/>
        </w:trPr>
        <w:tc>
          <w:tcPr>
            <w:tcW w:w="2463" w:type="dxa"/>
            <w:shd w:val="clear" w:color="auto" w:fill="auto"/>
            <w:vAlign w:val="center"/>
          </w:tcPr>
          <w:p w:rsidR="00215C40" w:rsidRPr="00740F27" w:rsidRDefault="00740F27" w:rsidP="00740F27">
            <w:pPr>
              <w:jc w:val="center"/>
              <w:rPr>
                <w:rFonts w:ascii="標楷體" w:eastAsia="標楷體" w:hAnsi="標楷體"/>
                <w:lang w:val="zh-TW"/>
              </w:rPr>
            </w:pPr>
            <w:r w:rsidRPr="00740F27">
              <w:rPr>
                <w:rFonts w:ascii="標楷體" w:eastAsia="標楷體" w:hAnsi="標楷體" w:hint="eastAsia"/>
                <w:lang w:val="zh-TW"/>
              </w:rPr>
              <w:t>106.11.14</w:t>
            </w:r>
          </w:p>
        </w:tc>
        <w:tc>
          <w:tcPr>
            <w:tcW w:w="2463" w:type="dxa"/>
            <w:shd w:val="clear" w:color="auto" w:fill="auto"/>
            <w:vAlign w:val="center"/>
          </w:tcPr>
          <w:p w:rsidR="00215C40" w:rsidRPr="00740F27" w:rsidRDefault="00740F27" w:rsidP="00740F27">
            <w:pPr>
              <w:jc w:val="center"/>
              <w:rPr>
                <w:rFonts w:ascii="標楷體" w:eastAsia="標楷體" w:hAnsi="標楷體"/>
                <w:lang w:val="zh-TW"/>
              </w:rPr>
            </w:pPr>
            <w:r w:rsidRPr="00740F27">
              <w:rPr>
                <w:rFonts w:ascii="標楷體" w:eastAsia="標楷體" w:hAnsi="標楷體" w:hint="eastAsia"/>
                <w:lang w:val="zh-TW"/>
              </w:rPr>
              <w:t>照片</w:t>
            </w:r>
          </w:p>
        </w:tc>
        <w:tc>
          <w:tcPr>
            <w:tcW w:w="2463" w:type="dxa"/>
            <w:shd w:val="clear" w:color="auto" w:fill="auto"/>
            <w:vAlign w:val="center"/>
          </w:tcPr>
          <w:p w:rsidR="00215C40" w:rsidRPr="00740F27" w:rsidRDefault="00740F27" w:rsidP="00740F27">
            <w:pPr>
              <w:jc w:val="center"/>
              <w:rPr>
                <w:rFonts w:ascii="標楷體" w:eastAsia="標楷體" w:hAnsi="標楷體"/>
                <w:lang w:val="zh-TW"/>
              </w:rPr>
            </w:pPr>
            <w:r>
              <w:rPr>
                <w:rFonts w:ascii="標楷體" w:eastAsia="標楷體" w:hAnsi="標楷體" w:hint="eastAsia"/>
                <w:lang w:val="zh-TW"/>
              </w:rPr>
              <w:t>研磨竹管</w:t>
            </w:r>
          </w:p>
        </w:tc>
        <w:tc>
          <w:tcPr>
            <w:tcW w:w="2463" w:type="dxa"/>
            <w:shd w:val="clear" w:color="auto" w:fill="auto"/>
            <w:vAlign w:val="center"/>
          </w:tcPr>
          <w:p w:rsidR="00215C40" w:rsidRPr="00740F27" w:rsidRDefault="00215C40" w:rsidP="00740F27">
            <w:pPr>
              <w:jc w:val="center"/>
              <w:rPr>
                <w:rFonts w:ascii="標楷體" w:eastAsia="標楷體" w:hAnsi="標楷體"/>
                <w:lang w:val="zh-TW"/>
              </w:rPr>
            </w:pPr>
          </w:p>
        </w:tc>
      </w:tr>
      <w:tr w:rsidR="00215C40" w:rsidRPr="000C6E0F" w:rsidTr="00740F27">
        <w:trPr>
          <w:trHeight w:val="413"/>
        </w:trPr>
        <w:tc>
          <w:tcPr>
            <w:tcW w:w="2463" w:type="dxa"/>
            <w:shd w:val="clear" w:color="auto" w:fill="auto"/>
            <w:vAlign w:val="center"/>
          </w:tcPr>
          <w:p w:rsidR="00215C40" w:rsidRPr="00740F27" w:rsidRDefault="00740F27" w:rsidP="00740F27">
            <w:pPr>
              <w:jc w:val="center"/>
              <w:rPr>
                <w:rFonts w:ascii="標楷體" w:eastAsia="標楷體" w:hAnsi="標楷體"/>
                <w:lang w:val="zh-TW"/>
              </w:rPr>
            </w:pPr>
            <w:r w:rsidRPr="00740F27">
              <w:rPr>
                <w:rFonts w:ascii="標楷體" w:eastAsia="標楷體" w:hAnsi="標楷體" w:hint="eastAsia"/>
                <w:lang w:val="zh-TW"/>
              </w:rPr>
              <w:t>106.11.14</w:t>
            </w:r>
          </w:p>
        </w:tc>
        <w:tc>
          <w:tcPr>
            <w:tcW w:w="2463" w:type="dxa"/>
            <w:shd w:val="clear" w:color="auto" w:fill="auto"/>
            <w:vAlign w:val="center"/>
          </w:tcPr>
          <w:p w:rsidR="00215C40" w:rsidRPr="00740F27" w:rsidRDefault="00740F27" w:rsidP="00740F27">
            <w:pPr>
              <w:jc w:val="center"/>
              <w:rPr>
                <w:rFonts w:ascii="標楷體" w:eastAsia="標楷體" w:hAnsi="標楷體"/>
                <w:lang w:val="zh-TW"/>
              </w:rPr>
            </w:pPr>
            <w:r w:rsidRPr="00740F27">
              <w:rPr>
                <w:rFonts w:ascii="標楷體" w:eastAsia="標楷體" w:hAnsi="標楷體" w:hint="eastAsia"/>
                <w:lang w:val="zh-TW"/>
              </w:rPr>
              <w:t>照片</w:t>
            </w:r>
          </w:p>
        </w:tc>
        <w:tc>
          <w:tcPr>
            <w:tcW w:w="2463" w:type="dxa"/>
            <w:shd w:val="clear" w:color="auto" w:fill="auto"/>
            <w:vAlign w:val="center"/>
          </w:tcPr>
          <w:p w:rsidR="00215C40" w:rsidRPr="00740F27" w:rsidRDefault="00740F27" w:rsidP="00740F27">
            <w:pPr>
              <w:jc w:val="center"/>
              <w:rPr>
                <w:rFonts w:ascii="標楷體" w:eastAsia="標楷體" w:hAnsi="標楷體"/>
                <w:lang w:val="zh-TW"/>
              </w:rPr>
            </w:pPr>
            <w:r>
              <w:rPr>
                <w:rFonts w:ascii="標楷體" w:eastAsia="標楷體" w:hAnsi="標楷體" w:hint="eastAsia"/>
                <w:lang w:val="zh-TW"/>
              </w:rPr>
              <w:t>講師檢視研磨狀況</w:t>
            </w:r>
          </w:p>
        </w:tc>
        <w:tc>
          <w:tcPr>
            <w:tcW w:w="2463" w:type="dxa"/>
            <w:shd w:val="clear" w:color="auto" w:fill="auto"/>
            <w:vAlign w:val="center"/>
          </w:tcPr>
          <w:p w:rsidR="00215C40" w:rsidRPr="00740F27" w:rsidRDefault="00215C40" w:rsidP="00740F27">
            <w:pPr>
              <w:jc w:val="center"/>
              <w:rPr>
                <w:rFonts w:ascii="標楷體" w:eastAsia="標楷體" w:hAnsi="標楷體"/>
                <w:lang w:val="zh-TW"/>
              </w:rPr>
            </w:pPr>
          </w:p>
        </w:tc>
      </w:tr>
      <w:tr w:rsidR="00215C40" w:rsidRPr="000C6E0F" w:rsidTr="00740F27">
        <w:trPr>
          <w:trHeight w:val="413"/>
        </w:trPr>
        <w:tc>
          <w:tcPr>
            <w:tcW w:w="2463" w:type="dxa"/>
            <w:shd w:val="clear" w:color="auto" w:fill="auto"/>
            <w:vAlign w:val="center"/>
          </w:tcPr>
          <w:p w:rsidR="00215C40" w:rsidRPr="00740F27" w:rsidRDefault="00740F27" w:rsidP="00740F27">
            <w:pPr>
              <w:jc w:val="center"/>
              <w:rPr>
                <w:rFonts w:ascii="標楷體" w:eastAsia="標楷體" w:hAnsi="標楷體"/>
                <w:lang w:val="zh-TW"/>
              </w:rPr>
            </w:pPr>
            <w:r w:rsidRPr="00740F27">
              <w:rPr>
                <w:rFonts w:ascii="標楷體" w:eastAsia="標楷體" w:hAnsi="標楷體" w:hint="eastAsia"/>
                <w:lang w:val="zh-TW"/>
              </w:rPr>
              <w:t>106.11.14</w:t>
            </w:r>
          </w:p>
        </w:tc>
        <w:tc>
          <w:tcPr>
            <w:tcW w:w="2463" w:type="dxa"/>
            <w:shd w:val="clear" w:color="auto" w:fill="auto"/>
            <w:vAlign w:val="center"/>
          </w:tcPr>
          <w:p w:rsidR="00215C40" w:rsidRPr="00740F27" w:rsidRDefault="00740F27" w:rsidP="00740F27">
            <w:pPr>
              <w:jc w:val="center"/>
              <w:rPr>
                <w:rFonts w:ascii="標楷體" w:eastAsia="標楷體" w:hAnsi="標楷體"/>
                <w:lang w:val="zh-TW"/>
              </w:rPr>
            </w:pPr>
            <w:r w:rsidRPr="00740F27">
              <w:rPr>
                <w:rFonts w:ascii="標楷體" w:eastAsia="標楷體" w:hAnsi="標楷體" w:hint="eastAsia"/>
                <w:lang w:val="zh-TW"/>
              </w:rPr>
              <w:t>照片</w:t>
            </w:r>
          </w:p>
        </w:tc>
        <w:tc>
          <w:tcPr>
            <w:tcW w:w="2463" w:type="dxa"/>
            <w:shd w:val="clear" w:color="auto" w:fill="auto"/>
            <w:vAlign w:val="center"/>
          </w:tcPr>
          <w:p w:rsidR="00215C40" w:rsidRPr="00740F27" w:rsidRDefault="00740F27" w:rsidP="00740F27">
            <w:pPr>
              <w:jc w:val="center"/>
              <w:rPr>
                <w:rFonts w:ascii="標楷體" w:eastAsia="標楷體" w:hAnsi="標楷體"/>
                <w:lang w:val="zh-TW"/>
              </w:rPr>
            </w:pPr>
            <w:r>
              <w:rPr>
                <w:rFonts w:ascii="標楷體" w:eastAsia="標楷體" w:hAnsi="標楷體" w:hint="eastAsia"/>
                <w:lang w:val="zh-TW"/>
              </w:rPr>
              <w:t>裁切竹花器零件</w:t>
            </w:r>
          </w:p>
        </w:tc>
        <w:tc>
          <w:tcPr>
            <w:tcW w:w="2463" w:type="dxa"/>
            <w:shd w:val="clear" w:color="auto" w:fill="auto"/>
            <w:vAlign w:val="center"/>
          </w:tcPr>
          <w:p w:rsidR="00215C40" w:rsidRPr="00740F27" w:rsidRDefault="00215C40" w:rsidP="00740F27">
            <w:pPr>
              <w:jc w:val="center"/>
              <w:rPr>
                <w:rFonts w:ascii="標楷體" w:eastAsia="標楷體" w:hAnsi="標楷體"/>
                <w:lang w:val="zh-TW"/>
              </w:rPr>
            </w:pPr>
          </w:p>
        </w:tc>
      </w:tr>
      <w:tr w:rsidR="00215C40" w:rsidRPr="000C6E0F" w:rsidTr="00740F27">
        <w:trPr>
          <w:trHeight w:val="413"/>
        </w:trPr>
        <w:tc>
          <w:tcPr>
            <w:tcW w:w="2463" w:type="dxa"/>
            <w:shd w:val="clear" w:color="auto" w:fill="auto"/>
            <w:vAlign w:val="center"/>
          </w:tcPr>
          <w:p w:rsidR="00215C40" w:rsidRPr="00740F27" w:rsidRDefault="00740F27" w:rsidP="00740F27">
            <w:pPr>
              <w:jc w:val="center"/>
              <w:rPr>
                <w:rFonts w:ascii="標楷體" w:eastAsia="標楷體" w:hAnsi="標楷體"/>
                <w:lang w:val="zh-TW"/>
              </w:rPr>
            </w:pPr>
            <w:r w:rsidRPr="00740F27">
              <w:rPr>
                <w:rFonts w:ascii="標楷體" w:eastAsia="標楷體" w:hAnsi="標楷體" w:hint="eastAsia"/>
                <w:lang w:val="zh-TW"/>
              </w:rPr>
              <w:t>106.11.14</w:t>
            </w:r>
          </w:p>
        </w:tc>
        <w:tc>
          <w:tcPr>
            <w:tcW w:w="2463" w:type="dxa"/>
            <w:shd w:val="clear" w:color="auto" w:fill="auto"/>
            <w:vAlign w:val="center"/>
          </w:tcPr>
          <w:p w:rsidR="00215C40" w:rsidRPr="00740F27" w:rsidRDefault="00740F27" w:rsidP="00740F27">
            <w:pPr>
              <w:jc w:val="center"/>
              <w:rPr>
                <w:rFonts w:ascii="標楷體" w:eastAsia="標楷體" w:hAnsi="標楷體"/>
                <w:lang w:val="zh-TW"/>
              </w:rPr>
            </w:pPr>
            <w:r w:rsidRPr="00740F27">
              <w:rPr>
                <w:rFonts w:ascii="標楷體" w:eastAsia="標楷體" w:hAnsi="標楷體" w:hint="eastAsia"/>
                <w:lang w:val="zh-TW"/>
              </w:rPr>
              <w:t>照片</w:t>
            </w:r>
          </w:p>
        </w:tc>
        <w:tc>
          <w:tcPr>
            <w:tcW w:w="2463" w:type="dxa"/>
            <w:shd w:val="clear" w:color="auto" w:fill="auto"/>
            <w:vAlign w:val="center"/>
          </w:tcPr>
          <w:p w:rsidR="00215C40" w:rsidRPr="00740F27" w:rsidRDefault="00740F27" w:rsidP="00740F27">
            <w:pPr>
              <w:jc w:val="center"/>
              <w:rPr>
                <w:rFonts w:ascii="標楷體" w:eastAsia="標楷體" w:hAnsi="標楷體"/>
                <w:lang w:val="zh-TW"/>
              </w:rPr>
            </w:pPr>
            <w:r>
              <w:rPr>
                <w:rFonts w:ascii="標楷體" w:eastAsia="標楷體" w:hAnsi="標楷體" w:hint="eastAsia"/>
                <w:lang w:val="zh-TW"/>
              </w:rPr>
              <w:t>組裝大型竹風鈴</w:t>
            </w:r>
          </w:p>
        </w:tc>
        <w:tc>
          <w:tcPr>
            <w:tcW w:w="2463" w:type="dxa"/>
            <w:shd w:val="clear" w:color="auto" w:fill="auto"/>
            <w:vAlign w:val="center"/>
          </w:tcPr>
          <w:p w:rsidR="00215C40" w:rsidRPr="00740F27" w:rsidRDefault="00215C40" w:rsidP="00740F27">
            <w:pPr>
              <w:jc w:val="center"/>
              <w:rPr>
                <w:rFonts w:ascii="標楷體" w:eastAsia="標楷體" w:hAnsi="標楷體"/>
                <w:lang w:val="zh-TW"/>
              </w:rPr>
            </w:pPr>
          </w:p>
        </w:tc>
      </w:tr>
      <w:tr w:rsidR="00740F27" w:rsidRPr="000C6E0F" w:rsidTr="00740F27">
        <w:trPr>
          <w:trHeight w:val="413"/>
        </w:trPr>
        <w:tc>
          <w:tcPr>
            <w:tcW w:w="2463" w:type="dxa"/>
            <w:shd w:val="clear" w:color="auto" w:fill="auto"/>
            <w:vAlign w:val="center"/>
          </w:tcPr>
          <w:p w:rsidR="00740F27" w:rsidRPr="00740F27" w:rsidRDefault="00E253A5" w:rsidP="00740F27">
            <w:pPr>
              <w:jc w:val="center"/>
              <w:rPr>
                <w:rFonts w:ascii="標楷體" w:eastAsia="標楷體" w:hAnsi="標楷體"/>
                <w:lang w:val="zh-TW"/>
              </w:rPr>
            </w:pPr>
            <w:r>
              <w:rPr>
                <w:rFonts w:ascii="標楷體" w:eastAsia="標楷體" w:hAnsi="標楷體" w:hint="eastAsia"/>
                <w:lang w:val="zh-TW"/>
              </w:rPr>
              <w:t>106.11.14</w:t>
            </w:r>
          </w:p>
        </w:tc>
        <w:tc>
          <w:tcPr>
            <w:tcW w:w="2463" w:type="dxa"/>
            <w:shd w:val="clear" w:color="auto" w:fill="auto"/>
            <w:vAlign w:val="center"/>
          </w:tcPr>
          <w:p w:rsidR="00740F27" w:rsidRPr="00740F27" w:rsidRDefault="00E253A5" w:rsidP="00740F27">
            <w:pPr>
              <w:jc w:val="center"/>
              <w:rPr>
                <w:rFonts w:ascii="標楷體" w:eastAsia="標楷體" w:hAnsi="標楷體"/>
                <w:lang w:val="zh-TW"/>
              </w:rPr>
            </w:pPr>
            <w:r>
              <w:rPr>
                <w:rFonts w:ascii="標楷體" w:eastAsia="標楷體" w:hAnsi="標楷體" w:hint="eastAsia"/>
                <w:lang w:val="zh-TW"/>
              </w:rPr>
              <w:t>文件</w:t>
            </w:r>
          </w:p>
        </w:tc>
        <w:tc>
          <w:tcPr>
            <w:tcW w:w="2463" w:type="dxa"/>
            <w:shd w:val="clear" w:color="auto" w:fill="auto"/>
            <w:vAlign w:val="center"/>
          </w:tcPr>
          <w:p w:rsidR="00740F27" w:rsidRPr="00740F27" w:rsidRDefault="009B349E" w:rsidP="00740F27">
            <w:pPr>
              <w:jc w:val="center"/>
              <w:rPr>
                <w:rFonts w:ascii="標楷體" w:eastAsia="標楷體" w:hAnsi="標楷體"/>
                <w:lang w:val="zh-TW"/>
              </w:rPr>
            </w:pPr>
            <w:r w:rsidRPr="009B349E">
              <w:rPr>
                <w:rFonts w:ascii="標楷體" w:eastAsia="標楷體" w:hAnsi="標楷體" w:hint="eastAsia"/>
                <w:lang w:val="zh-TW"/>
              </w:rPr>
              <w:t>106藝文深耕成效評估表來吉國小</w:t>
            </w:r>
          </w:p>
        </w:tc>
        <w:tc>
          <w:tcPr>
            <w:tcW w:w="2463" w:type="dxa"/>
            <w:shd w:val="clear" w:color="auto" w:fill="auto"/>
            <w:vAlign w:val="center"/>
          </w:tcPr>
          <w:p w:rsidR="00740F27" w:rsidRPr="00740F27" w:rsidRDefault="00740F27" w:rsidP="00740F27">
            <w:pPr>
              <w:jc w:val="center"/>
              <w:rPr>
                <w:rFonts w:ascii="標楷體" w:eastAsia="標楷體" w:hAnsi="標楷體"/>
                <w:lang w:val="zh-TW"/>
              </w:rPr>
            </w:pPr>
          </w:p>
        </w:tc>
      </w:tr>
      <w:tr w:rsidR="00740F27" w:rsidRPr="000C6E0F" w:rsidTr="00740F27">
        <w:trPr>
          <w:trHeight w:val="413"/>
        </w:trPr>
        <w:tc>
          <w:tcPr>
            <w:tcW w:w="2463" w:type="dxa"/>
            <w:shd w:val="clear" w:color="auto" w:fill="auto"/>
            <w:vAlign w:val="center"/>
          </w:tcPr>
          <w:p w:rsidR="00740F27" w:rsidRPr="00740F27" w:rsidRDefault="00740F27" w:rsidP="00740F27">
            <w:pPr>
              <w:jc w:val="center"/>
              <w:rPr>
                <w:rFonts w:ascii="標楷體" w:eastAsia="標楷體" w:hAnsi="標楷體"/>
                <w:lang w:val="zh-TW"/>
              </w:rPr>
            </w:pPr>
          </w:p>
        </w:tc>
        <w:tc>
          <w:tcPr>
            <w:tcW w:w="2463" w:type="dxa"/>
            <w:shd w:val="clear" w:color="auto" w:fill="auto"/>
            <w:vAlign w:val="center"/>
          </w:tcPr>
          <w:p w:rsidR="00740F27" w:rsidRPr="00740F27" w:rsidRDefault="00740F27" w:rsidP="00740F27">
            <w:pPr>
              <w:jc w:val="center"/>
              <w:rPr>
                <w:rFonts w:ascii="標楷體" w:eastAsia="標楷體" w:hAnsi="標楷體"/>
                <w:lang w:val="zh-TW"/>
              </w:rPr>
            </w:pPr>
          </w:p>
        </w:tc>
        <w:tc>
          <w:tcPr>
            <w:tcW w:w="2463" w:type="dxa"/>
            <w:shd w:val="clear" w:color="auto" w:fill="auto"/>
            <w:vAlign w:val="center"/>
          </w:tcPr>
          <w:p w:rsidR="00740F27" w:rsidRPr="00740F27" w:rsidRDefault="00740F27" w:rsidP="00740F27">
            <w:pPr>
              <w:jc w:val="center"/>
              <w:rPr>
                <w:rFonts w:ascii="標楷體" w:eastAsia="標楷體" w:hAnsi="標楷體"/>
                <w:lang w:val="zh-TW"/>
              </w:rPr>
            </w:pPr>
          </w:p>
        </w:tc>
        <w:tc>
          <w:tcPr>
            <w:tcW w:w="2463" w:type="dxa"/>
            <w:shd w:val="clear" w:color="auto" w:fill="auto"/>
            <w:vAlign w:val="center"/>
          </w:tcPr>
          <w:p w:rsidR="00740F27" w:rsidRPr="00740F27" w:rsidRDefault="00740F27" w:rsidP="00740F27">
            <w:pPr>
              <w:jc w:val="center"/>
              <w:rPr>
                <w:rFonts w:ascii="標楷體" w:eastAsia="標楷體" w:hAnsi="標楷體"/>
                <w:lang w:val="zh-TW"/>
              </w:rPr>
            </w:pPr>
          </w:p>
        </w:tc>
      </w:tr>
    </w:tbl>
    <w:p w:rsidR="00215C40" w:rsidRDefault="00215C40" w:rsidP="00215C40">
      <w:pPr>
        <w:snapToGrid w:val="0"/>
        <w:spacing w:line="300" w:lineRule="auto"/>
        <w:jc w:val="center"/>
        <w:rPr>
          <w:rFonts w:ascii="標楷體" w:eastAsia="標楷體" w:hAnsi="標楷體"/>
          <w:b/>
          <w:color w:val="0000FF"/>
          <w:kern w:val="0"/>
          <w:sz w:val="28"/>
          <w:lang w:val="zh-TW"/>
        </w:rPr>
      </w:pPr>
    </w:p>
    <w:p w:rsidR="00215C40" w:rsidRPr="001246DB" w:rsidRDefault="00215C40" w:rsidP="00215C4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215C40" w:rsidRPr="001246DB" w:rsidRDefault="00215C40" w:rsidP="00215C40">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9" w:history="1">
        <w:r w:rsidRPr="001246DB">
          <w:rPr>
            <w:rStyle w:val="a7"/>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215C40" w:rsidRPr="001246DB" w:rsidRDefault="00215C40" w:rsidP="00215C40">
      <w:pPr>
        <w:rPr>
          <w:rFonts w:ascii="標楷體" w:eastAsia="標楷體" w:hAnsi="標楷體"/>
          <w:color w:val="000000"/>
        </w:rPr>
      </w:pPr>
    </w:p>
    <w:p w:rsidR="00215C40" w:rsidRPr="001246DB" w:rsidRDefault="00215C40" w:rsidP="00215C4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215C40" w:rsidRPr="001246DB" w:rsidRDefault="00215C40" w:rsidP="00215C4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215C40" w:rsidRPr="00D02A09" w:rsidRDefault="00215C40" w:rsidP="00215C4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215C40" w:rsidRDefault="00215C40" w:rsidP="00215C40">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215C40" w:rsidRPr="00564502" w:rsidRDefault="00215C40" w:rsidP="00215C4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215C40" w:rsidRDefault="00215C40" w:rsidP="00215C40">
      <w:pPr>
        <w:jc w:val="center"/>
        <w:rPr>
          <w:rFonts w:ascii="標楷體" w:eastAsia="標楷體" w:hAnsi="標楷體"/>
          <w:b/>
          <w:sz w:val="28"/>
          <w:szCs w:val="28"/>
        </w:rPr>
      </w:pPr>
      <w:r w:rsidRPr="00D10C94">
        <w:rPr>
          <w:rFonts w:ascii="標楷體" w:eastAsia="標楷體" w:hAnsi="標楷體"/>
          <w:b/>
          <w:sz w:val="28"/>
          <w:szCs w:val="28"/>
        </w:rPr>
        <w:t>嘉義縣</w:t>
      </w:r>
      <w:r>
        <w:rPr>
          <w:rFonts w:ascii="標楷體" w:eastAsia="標楷體" w:hAnsi="標楷體" w:hint="eastAsia"/>
          <w:b/>
          <w:sz w:val="28"/>
          <w:szCs w:val="28"/>
        </w:rPr>
        <w:t>106年度</w:t>
      </w:r>
      <w:r w:rsidRPr="00D10C94">
        <w:rPr>
          <w:rFonts w:ascii="標楷體" w:eastAsia="標楷體" w:hAnsi="標楷體"/>
          <w:b/>
          <w:sz w:val="28"/>
          <w:szCs w:val="28"/>
        </w:rPr>
        <w:t>「教育部</w:t>
      </w:r>
      <w:r w:rsidRPr="00E76BA4">
        <w:rPr>
          <w:rFonts w:ascii="標楷體" w:eastAsia="標楷體" w:hAnsi="標楷體" w:hint="eastAsia"/>
          <w:b/>
          <w:sz w:val="28"/>
          <w:szCs w:val="28"/>
        </w:rPr>
        <w:t>國民及學前教育署</w:t>
      </w:r>
      <w:r w:rsidRPr="00D10C94">
        <w:rPr>
          <w:rFonts w:ascii="標楷體" w:eastAsia="標楷體" w:hAnsi="標楷體"/>
          <w:b/>
          <w:sz w:val="28"/>
          <w:szCs w:val="28"/>
        </w:rPr>
        <w:t>補助國民中小學</w:t>
      </w:r>
    </w:p>
    <w:p w:rsidR="00215C40" w:rsidRPr="00D10C94" w:rsidRDefault="00215C40" w:rsidP="00215C40">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215C40" w:rsidRPr="00D10C94" w:rsidRDefault="00215C40" w:rsidP="00215C40">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215C40" w:rsidRPr="00D10C94" w:rsidRDefault="00215C40" w:rsidP="00215C4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r w:rsidR="008D2D61">
        <w:rPr>
          <w:rFonts w:ascii="標楷體" w:eastAsia="標楷體" w:hAnsi="標楷體" w:hint="eastAsia"/>
          <w:b/>
          <w:sz w:val="28"/>
          <w:szCs w:val="28"/>
          <w:u w:val="single"/>
        </w:rPr>
        <w:t xml:space="preserve">     來吉國小</w:t>
      </w:r>
      <w:r w:rsidR="008D2D61" w:rsidRPr="00D10C94">
        <w:rPr>
          <w:rFonts w:ascii="標楷體" w:eastAsia="標楷體" w:hAnsi="標楷體" w:hint="eastAsia"/>
          <w:b/>
          <w:sz w:val="28"/>
          <w:szCs w:val="28"/>
          <w:u w:val="single"/>
        </w:rPr>
        <w:t xml:space="preserve"> </w:t>
      </w:r>
      <w:r w:rsidR="008D2D61">
        <w:rPr>
          <w:rFonts w:ascii="標楷體" w:eastAsia="標楷體" w:hAnsi="標楷體" w:hint="eastAsia"/>
          <w:b/>
          <w:sz w:val="28"/>
          <w:szCs w:val="28"/>
          <w:u w:val="single"/>
        </w:rPr>
        <w:t xml:space="preserve">     </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215C40" w:rsidRPr="00D10C94" w:rsidTr="008D2D61">
        <w:trPr>
          <w:cantSplit/>
          <w:trHeight w:val="543"/>
          <w:jc w:val="center"/>
        </w:trPr>
        <w:tc>
          <w:tcPr>
            <w:tcW w:w="1440" w:type="dxa"/>
            <w:vMerge w:val="restart"/>
            <w:vAlign w:val="center"/>
          </w:tcPr>
          <w:p w:rsidR="00215C40" w:rsidRPr="00D10C94" w:rsidRDefault="00215C40" w:rsidP="008D2D61">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215C40" w:rsidRPr="00D10C94" w:rsidRDefault="00215C40" w:rsidP="008D2D61">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215C40" w:rsidRPr="00D10C94" w:rsidRDefault="00215C40" w:rsidP="008D2D61">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215C40" w:rsidRPr="00D10C94" w:rsidRDefault="00215C40" w:rsidP="008D2D61">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215C40" w:rsidRPr="00D10C94" w:rsidRDefault="00215C40" w:rsidP="008D2D61">
            <w:pPr>
              <w:rPr>
                <w:rFonts w:ascii="標楷體" w:eastAsia="標楷體" w:hAnsi="標楷體"/>
                <w:w w:val="90"/>
              </w:rPr>
            </w:pPr>
            <w:r w:rsidRPr="00D10C94">
              <w:rPr>
                <w:rFonts w:ascii="標楷體" w:eastAsia="標楷體" w:hAnsi="標楷體"/>
              </w:rPr>
              <w:t>（優點、可進事項、建議）</w:t>
            </w:r>
          </w:p>
        </w:tc>
      </w:tr>
      <w:tr w:rsidR="00215C40" w:rsidRPr="00D10C94" w:rsidTr="008D2D61">
        <w:trPr>
          <w:cantSplit/>
          <w:trHeight w:val="1112"/>
          <w:jc w:val="center"/>
        </w:trPr>
        <w:tc>
          <w:tcPr>
            <w:tcW w:w="1440" w:type="dxa"/>
            <w:vMerge/>
            <w:tcBorders>
              <w:bottom w:val="single" w:sz="12" w:space="0" w:color="auto"/>
            </w:tcBorders>
            <w:vAlign w:val="center"/>
          </w:tcPr>
          <w:p w:rsidR="00215C40" w:rsidRPr="00D10C94" w:rsidRDefault="00215C40" w:rsidP="008D2D61">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215C40" w:rsidRPr="00D10C94" w:rsidRDefault="00215C40" w:rsidP="008D2D61">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215C40" w:rsidRPr="00D10C94" w:rsidRDefault="00215C40" w:rsidP="008D2D61">
            <w:pPr>
              <w:jc w:val="center"/>
              <w:rPr>
                <w:rFonts w:ascii="標楷體" w:eastAsia="標楷體" w:hAnsi="標楷體"/>
              </w:rPr>
            </w:pPr>
            <w:r w:rsidRPr="00D10C94">
              <w:rPr>
                <w:rFonts w:ascii="標楷體" w:eastAsia="標楷體" w:hAnsi="標楷體"/>
              </w:rPr>
              <w:t>優</w:t>
            </w:r>
          </w:p>
          <w:p w:rsidR="00215C40" w:rsidRPr="00D10C94" w:rsidRDefault="00215C40" w:rsidP="008D2D61">
            <w:pPr>
              <w:jc w:val="center"/>
              <w:rPr>
                <w:rFonts w:ascii="標楷體" w:eastAsia="標楷體" w:hAnsi="標楷體"/>
              </w:rPr>
            </w:pPr>
          </w:p>
          <w:p w:rsidR="00215C40" w:rsidRPr="00D10C94" w:rsidRDefault="00215C40" w:rsidP="008D2D61">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215C40" w:rsidRPr="00D10C94" w:rsidRDefault="00215C40" w:rsidP="008D2D61">
            <w:pPr>
              <w:jc w:val="center"/>
              <w:rPr>
                <w:rFonts w:ascii="標楷體" w:eastAsia="標楷體" w:hAnsi="標楷體"/>
              </w:rPr>
            </w:pPr>
            <w:r w:rsidRPr="00D10C94">
              <w:rPr>
                <w:rFonts w:ascii="標楷體" w:eastAsia="標楷體" w:hAnsi="標楷體"/>
              </w:rPr>
              <w:t>良</w:t>
            </w:r>
          </w:p>
          <w:p w:rsidR="00215C40" w:rsidRPr="00D10C94" w:rsidRDefault="00215C40" w:rsidP="008D2D61">
            <w:pPr>
              <w:jc w:val="center"/>
              <w:rPr>
                <w:rFonts w:ascii="標楷體" w:eastAsia="標楷體" w:hAnsi="標楷體"/>
              </w:rPr>
            </w:pPr>
          </w:p>
          <w:p w:rsidR="00215C40" w:rsidRPr="00D10C94" w:rsidRDefault="00215C40" w:rsidP="008D2D61">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215C40" w:rsidRPr="00D10C94" w:rsidRDefault="00215C40" w:rsidP="008D2D61">
            <w:pPr>
              <w:jc w:val="center"/>
              <w:rPr>
                <w:rFonts w:ascii="標楷體" w:eastAsia="標楷體" w:hAnsi="標楷體"/>
              </w:rPr>
            </w:pPr>
            <w:r w:rsidRPr="00D10C94">
              <w:rPr>
                <w:rFonts w:ascii="標楷體" w:eastAsia="標楷體" w:hAnsi="標楷體"/>
              </w:rPr>
              <w:t>尚</w:t>
            </w:r>
          </w:p>
          <w:p w:rsidR="00215C40" w:rsidRPr="00D10C94" w:rsidRDefault="00215C40" w:rsidP="008D2D61">
            <w:pPr>
              <w:jc w:val="center"/>
              <w:rPr>
                <w:rFonts w:ascii="標楷體" w:eastAsia="標楷體" w:hAnsi="標楷體"/>
              </w:rPr>
            </w:pPr>
          </w:p>
          <w:p w:rsidR="00215C40" w:rsidRPr="00D10C94" w:rsidRDefault="00215C40" w:rsidP="008D2D61">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215C40" w:rsidRPr="00D10C94" w:rsidRDefault="00215C40" w:rsidP="008D2D61">
            <w:pPr>
              <w:jc w:val="center"/>
              <w:rPr>
                <w:rFonts w:ascii="標楷體" w:eastAsia="標楷體" w:hAnsi="標楷體"/>
              </w:rPr>
            </w:pPr>
            <w:r w:rsidRPr="00D10C94">
              <w:rPr>
                <w:rFonts w:ascii="標楷體" w:eastAsia="標楷體" w:hAnsi="標楷體"/>
              </w:rPr>
              <w:t>待改</w:t>
            </w:r>
          </w:p>
          <w:p w:rsidR="00215C40" w:rsidRPr="00D10C94" w:rsidRDefault="00215C40" w:rsidP="008D2D61">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215C40" w:rsidRPr="00D10C94" w:rsidRDefault="00215C40" w:rsidP="008D2D61">
            <w:pPr>
              <w:snapToGrid w:val="0"/>
              <w:spacing w:line="300" w:lineRule="auto"/>
              <w:ind w:rightChars="174" w:right="418"/>
              <w:rPr>
                <w:rFonts w:ascii="標楷體" w:eastAsia="標楷體" w:hAnsi="標楷體"/>
              </w:rPr>
            </w:pPr>
          </w:p>
        </w:tc>
      </w:tr>
      <w:tr w:rsidR="00215C40" w:rsidRPr="00D10C94" w:rsidTr="008A6435">
        <w:trPr>
          <w:cantSplit/>
          <w:jc w:val="center"/>
        </w:trPr>
        <w:tc>
          <w:tcPr>
            <w:tcW w:w="1440" w:type="dxa"/>
            <w:vMerge w:val="restart"/>
            <w:tcBorders>
              <w:top w:val="single" w:sz="12" w:space="0" w:color="auto"/>
            </w:tcBorders>
            <w:vAlign w:val="center"/>
          </w:tcPr>
          <w:p w:rsidR="00215C40" w:rsidRPr="00D10C94" w:rsidRDefault="00215C40" w:rsidP="008D2D61">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215C40" w:rsidRPr="00D10C94" w:rsidRDefault="00215C40" w:rsidP="008D2D61">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215C40" w:rsidRPr="00D10C94" w:rsidRDefault="00215C40" w:rsidP="008D2D61">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vAlign w:val="center"/>
          </w:tcPr>
          <w:p w:rsidR="00215C40" w:rsidRPr="00740F27" w:rsidRDefault="0044282F" w:rsidP="008A6435">
            <w:pPr>
              <w:jc w:val="center"/>
              <w:rPr>
                <w:rFonts w:ascii="標楷體" w:eastAsia="標楷體" w:hAnsi="標楷體"/>
              </w:rPr>
            </w:pPr>
            <w:r w:rsidRPr="00740F27">
              <w:rPr>
                <w:rFonts w:ascii="標楷體" w:eastAsia="標楷體" w:hAnsi="標楷體" w:hint="eastAsia"/>
              </w:rPr>
              <w:t>ˇ</w:t>
            </w:r>
          </w:p>
        </w:tc>
        <w:tc>
          <w:tcPr>
            <w:tcW w:w="630" w:type="dxa"/>
            <w:tcBorders>
              <w:top w:val="single" w:sz="12" w:space="0" w:color="auto"/>
            </w:tcBorders>
            <w:vAlign w:val="center"/>
          </w:tcPr>
          <w:p w:rsidR="00215C40" w:rsidRPr="00740F27" w:rsidRDefault="00215C40" w:rsidP="008A6435">
            <w:pPr>
              <w:jc w:val="center"/>
              <w:rPr>
                <w:rFonts w:ascii="標楷體" w:eastAsia="標楷體" w:hAnsi="標楷體"/>
                <w:sz w:val="20"/>
                <w:szCs w:val="20"/>
              </w:rPr>
            </w:pPr>
          </w:p>
        </w:tc>
        <w:tc>
          <w:tcPr>
            <w:tcW w:w="630" w:type="dxa"/>
            <w:tcBorders>
              <w:top w:val="single" w:sz="12" w:space="0" w:color="auto"/>
            </w:tcBorders>
            <w:vAlign w:val="center"/>
          </w:tcPr>
          <w:p w:rsidR="00215C40" w:rsidRPr="00740F27" w:rsidRDefault="00215C40" w:rsidP="008A6435">
            <w:pPr>
              <w:jc w:val="center"/>
              <w:rPr>
                <w:rFonts w:ascii="標楷體" w:eastAsia="標楷體" w:hAnsi="標楷體"/>
                <w:sz w:val="20"/>
                <w:szCs w:val="20"/>
              </w:rPr>
            </w:pPr>
          </w:p>
        </w:tc>
        <w:tc>
          <w:tcPr>
            <w:tcW w:w="630" w:type="dxa"/>
            <w:tcBorders>
              <w:top w:val="single" w:sz="12" w:space="0" w:color="auto"/>
            </w:tcBorders>
            <w:vAlign w:val="center"/>
          </w:tcPr>
          <w:p w:rsidR="00215C40" w:rsidRPr="00D10C94" w:rsidRDefault="00215C40" w:rsidP="008A6435">
            <w:pPr>
              <w:jc w:val="center"/>
              <w:rPr>
                <w:rFonts w:ascii="標楷體" w:eastAsia="標楷體" w:hAnsi="標楷體"/>
                <w:sz w:val="20"/>
                <w:szCs w:val="20"/>
              </w:rPr>
            </w:pPr>
          </w:p>
        </w:tc>
        <w:tc>
          <w:tcPr>
            <w:tcW w:w="1734" w:type="dxa"/>
            <w:vMerge w:val="restart"/>
            <w:tcBorders>
              <w:top w:val="single" w:sz="12" w:space="0" w:color="auto"/>
            </w:tcBorders>
            <w:vAlign w:val="center"/>
          </w:tcPr>
          <w:p w:rsidR="00215C40" w:rsidRPr="00D10C94" w:rsidRDefault="00740F27" w:rsidP="008A6435">
            <w:pPr>
              <w:jc w:val="center"/>
              <w:rPr>
                <w:rFonts w:ascii="標楷體" w:eastAsia="標楷體" w:hAnsi="標楷體"/>
              </w:rPr>
            </w:pPr>
            <w:r w:rsidRPr="00851EF7">
              <w:rPr>
                <w:rFonts w:ascii="標楷體" w:eastAsia="標楷體" w:hAnsi="標楷體" w:hint="eastAsia"/>
                <w:szCs w:val="22"/>
              </w:rPr>
              <w:t>本校持續辦理本計畫，無論校長、主任及教師均對本計畫有相當程度上的了解，並能主動提供協助，未來在繼續執行本計畫時，能繼續針對學生提供更完善之課程。</w:t>
            </w:r>
          </w:p>
        </w:tc>
      </w:tr>
      <w:tr w:rsidR="00215C40" w:rsidRPr="00D10C94" w:rsidTr="008A6435">
        <w:trPr>
          <w:cantSplit/>
          <w:jc w:val="center"/>
        </w:trPr>
        <w:tc>
          <w:tcPr>
            <w:tcW w:w="1440" w:type="dxa"/>
            <w:vMerge/>
            <w:vAlign w:val="center"/>
          </w:tcPr>
          <w:p w:rsidR="00215C40" w:rsidRPr="00D10C94" w:rsidRDefault="00215C40" w:rsidP="008D2D61">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8D2D61">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vAlign w:val="center"/>
          </w:tcPr>
          <w:p w:rsidR="00215C40" w:rsidRPr="00740F27" w:rsidRDefault="008A6435" w:rsidP="008A6435">
            <w:pPr>
              <w:jc w:val="center"/>
              <w:rPr>
                <w:rFonts w:ascii="標楷體" w:eastAsia="標楷體" w:hAnsi="標楷體"/>
                <w:sz w:val="20"/>
                <w:szCs w:val="20"/>
              </w:rPr>
            </w:pPr>
            <w:r w:rsidRPr="00740F27">
              <w:rPr>
                <w:rFonts w:ascii="標楷體" w:eastAsia="標楷體" w:hAnsi="標楷體" w:hint="eastAsia"/>
              </w:rPr>
              <w:t>ˇ</w:t>
            </w:r>
          </w:p>
        </w:tc>
        <w:tc>
          <w:tcPr>
            <w:tcW w:w="630" w:type="dxa"/>
            <w:vAlign w:val="center"/>
          </w:tcPr>
          <w:p w:rsidR="00215C40" w:rsidRPr="00740F27" w:rsidRDefault="00215C40" w:rsidP="008A6435">
            <w:pPr>
              <w:jc w:val="center"/>
              <w:rPr>
                <w:rFonts w:ascii="標楷體" w:eastAsia="標楷體" w:hAnsi="標楷體"/>
                <w:sz w:val="20"/>
                <w:szCs w:val="20"/>
              </w:rPr>
            </w:pPr>
          </w:p>
        </w:tc>
        <w:tc>
          <w:tcPr>
            <w:tcW w:w="630" w:type="dxa"/>
            <w:vAlign w:val="center"/>
          </w:tcPr>
          <w:p w:rsidR="00215C40" w:rsidRPr="00740F27" w:rsidRDefault="00215C40" w:rsidP="008A6435">
            <w:pPr>
              <w:jc w:val="center"/>
              <w:rPr>
                <w:rFonts w:ascii="標楷體" w:eastAsia="標楷體" w:hAnsi="標楷體"/>
                <w:sz w:val="20"/>
                <w:szCs w:val="20"/>
              </w:rPr>
            </w:pPr>
          </w:p>
        </w:tc>
        <w:tc>
          <w:tcPr>
            <w:tcW w:w="630" w:type="dxa"/>
            <w:vAlign w:val="center"/>
          </w:tcPr>
          <w:p w:rsidR="00215C40" w:rsidRPr="00D10C94" w:rsidRDefault="00215C40" w:rsidP="008A6435">
            <w:pPr>
              <w:jc w:val="center"/>
              <w:rPr>
                <w:rFonts w:ascii="標楷體" w:eastAsia="標楷體" w:hAnsi="標楷體"/>
                <w:sz w:val="20"/>
                <w:szCs w:val="20"/>
              </w:rPr>
            </w:pPr>
          </w:p>
        </w:tc>
        <w:tc>
          <w:tcPr>
            <w:tcW w:w="1734" w:type="dxa"/>
            <w:vMerge/>
            <w:vAlign w:val="center"/>
          </w:tcPr>
          <w:p w:rsidR="00215C40" w:rsidRPr="00D10C94" w:rsidRDefault="00215C40" w:rsidP="008A6435">
            <w:pPr>
              <w:jc w:val="center"/>
              <w:rPr>
                <w:rFonts w:ascii="標楷體" w:eastAsia="標楷體" w:hAnsi="標楷體"/>
              </w:rPr>
            </w:pPr>
          </w:p>
        </w:tc>
      </w:tr>
      <w:tr w:rsidR="00215C40" w:rsidRPr="00D10C94" w:rsidTr="008A6435">
        <w:trPr>
          <w:cantSplit/>
          <w:jc w:val="center"/>
        </w:trPr>
        <w:tc>
          <w:tcPr>
            <w:tcW w:w="1440" w:type="dxa"/>
            <w:vMerge/>
            <w:vAlign w:val="center"/>
          </w:tcPr>
          <w:p w:rsidR="00215C40" w:rsidRPr="00D10C94" w:rsidRDefault="00215C40" w:rsidP="008D2D61">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8D2D61">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vAlign w:val="center"/>
          </w:tcPr>
          <w:p w:rsidR="00215C40" w:rsidRPr="00740F27" w:rsidRDefault="00215C40" w:rsidP="008A6435">
            <w:pPr>
              <w:jc w:val="center"/>
              <w:rPr>
                <w:rFonts w:ascii="標楷體" w:eastAsia="標楷體" w:hAnsi="標楷體"/>
                <w:sz w:val="20"/>
                <w:szCs w:val="20"/>
              </w:rPr>
            </w:pPr>
          </w:p>
        </w:tc>
        <w:tc>
          <w:tcPr>
            <w:tcW w:w="630" w:type="dxa"/>
            <w:vAlign w:val="center"/>
          </w:tcPr>
          <w:p w:rsidR="00215C40" w:rsidRPr="00740F27" w:rsidRDefault="00215C40" w:rsidP="008A6435">
            <w:pPr>
              <w:jc w:val="center"/>
              <w:rPr>
                <w:rFonts w:ascii="標楷體" w:eastAsia="標楷體" w:hAnsi="標楷體"/>
                <w:sz w:val="20"/>
                <w:szCs w:val="20"/>
              </w:rPr>
            </w:pPr>
          </w:p>
        </w:tc>
        <w:tc>
          <w:tcPr>
            <w:tcW w:w="630" w:type="dxa"/>
            <w:vAlign w:val="center"/>
          </w:tcPr>
          <w:p w:rsidR="00215C40" w:rsidRPr="00740F27" w:rsidRDefault="00740F27" w:rsidP="008A6435">
            <w:pPr>
              <w:jc w:val="center"/>
              <w:rPr>
                <w:rFonts w:ascii="標楷體" w:eastAsia="標楷體" w:hAnsi="標楷體"/>
                <w:sz w:val="20"/>
                <w:szCs w:val="20"/>
              </w:rPr>
            </w:pPr>
            <w:r w:rsidRPr="00740F27">
              <w:rPr>
                <w:rFonts w:ascii="標楷體" w:eastAsia="標楷體" w:hAnsi="標楷體" w:hint="eastAsia"/>
              </w:rPr>
              <w:t>ˇ</w:t>
            </w:r>
          </w:p>
        </w:tc>
        <w:tc>
          <w:tcPr>
            <w:tcW w:w="630" w:type="dxa"/>
            <w:vAlign w:val="center"/>
          </w:tcPr>
          <w:p w:rsidR="00215C40" w:rsidRPr="00D10C94" w:rsidRDefault="00215C40" w:rsidP="008A6435">
            <w:pPr>
              <w:jc w:val="center"/>
              <w:rPr>
                <w:rFonts w:ascii="標楷體" w:eastAsia="標楷體" w:hAnsi="標楷體"/>
                <w:sz w:val="20"/>
                <w:szCs w:val="20"/>
              </w:rPr>
            </w:pPr>
          </w:p>
        </w:tc>
        <w:tc>
          <w:tcPr>
            <w:tcW w:w="1734" w:type="dxa"/>
            <w:vMerge/>
            <w:vAlign w:val="center"/>
          </w:tcPr>
          <w:p w:rsidR="00215C40" w:rsidRPr="00D10C94" w:rsidRDefault="00215C40" w:rsidP="008A6435">
            <w:pPr>
              <w:jc w:val="center"/>
              <w:rPr>
                <w:rFonts w:ascii="標楷體" w:eastAsia="標楷體" w:hAnsi="標楷體"/>
              </w:rPr>
            </w:pPr>
          </w:p>
        </w:tc>
      </w:tr>
      <w:tr w:rsidR="00215C40" w:rsidRPr="00D10C94" w:rsidTr="008A6435">
        <w:trPr>
          <w:cantSplit/>
          <w:jc w:val="center"/>
        </w:trPr>
        <w:tc>
          <w:tcPr>
            <w:tcW w:w="1440" w:type="dxa"/>
            <w:vMerge/>
            <w:vAlign w:val="center"/>
          </w:tcPr>
          <w:p w:rsidR="00215C40" w:rsidRPr="00D10C94" w:rsidRDefault="00215C40" w:rsidP="008D2D61">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8D2D61">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vAlign w:val="center"/>
          </w:tcPr>
          <w:p w:rsidR="00215C40" w:rsidRPr="00740F27" w:rsidRDefault="008A6435" w:rsidP="008A6435">
            <w:pPr>
              <w:jc w:val="center"/>
              <w:rPr>
                <w:rFonts w:ascii="標楷體" w:eastAsia="標楷體" w:hAnsi="標楷體"/>
                <w:sz w:val="20"/>
                <w:szCs w:val="20"/>
              </w:rPr>
            </w:pPr>
            <w:r w:rsidRPr="00740F27">
              <w:rPr>
                <w:rFonts w:ascii="標楷體" w:eastAsia="標楷體" w:hAnsi="標楷體" w:hint="eastAsia"/>
              </w:rPr>
              <w:t>ˇ</w:t>
            </w:r>
          </w:p>
        </w:tc>
        <w:tc>
          <w:tcPr>
            <w:tcW w:w="630" w:type="dxa"/>
            <w:vAlign w:val="center"/>
          </w:tcPr>
          <w:p w:rsidR="00215C40" w:rsidRPr="00740F27" w:rsidRDefault="00215C40" w:rsidP="008A6435">
            <w:pPr>
              <w:jc w:val="center"/>
              <w:rPr>
                <w:rFonts w:ascii="標楷體" w:eastAsia="標楷體" w:hAnsi="標楷體"/>
                <w:sz w:val="20"/>
                <w:szCs w:val="20"/>
              </w:rPr>
            </w:pPr>
          </w:p>
        </w:tc>
        <w:tc>
          <w:tcPr>
            <w:tcW w:w="630" w:type="dxa"/>
            <w:vAlign w:val="center"/>
          </w:tcPr>
          <w:p w:rsidR="00215C40" w:rsidRPr="00740F27" w:rsidRDefault="00215C40" w:rsidP="008A6435">
            <w:pPr>
              <w:jc w:val="center"/>
              <w:rPr>
                <w:rFonts w:ascii="標楷體" w:eastAsia="標楷體" w:hAnsi="標楷體"/>
                <w:sz w:val="20"/>
                <w:szCs w:val="20"/>
              </w:rPr>
            </w:pPr>
          </w:p>
        </w:tc>
        <w:tc>
          <w:tcPr>
            <w:tcW w:w="630" w:type="dxa"/>
            <w:vAlign w:val="center"/>
          </w:tcPr>
          <w:p w:rsidR="00215C40" w:rsidRPr="00D10C94" w:rsidRDefault="00215C40" w:rsidP="008A6435">
            <w:pPr>
              <w:jc w:val="center"/>
              <w:rPr>
                <w:rFonts w:ascii="標楷體" w:eastAsia="標楷體" w:hAnsi="標楷體"/>
                <w:sz w:val="20"/>
                <w:szCs w:val="20"/>
              </w:rPr>
            </w:pPr>
          </w:p>
        </w:tc>
        <w:tc>
          <w:tcPr>
            <w:tcW w:w="1734" w:type="dxa"/>
            <w:vMerge/>
            <w:vAlign w:val="center"/>
          </w:tcPr>
          <w:p w:rsidR="00215C40" w:rsidRPr="00D10C94" w:rsidRDefault="00215C40" w:rsidP="008A6435">
            <w:pPr>
              <w:jc w:val="center"/>
              <w:rPr>
                <w:rFonts w:ascii="標楷體" w:eastAsia="標楷體" w:hAnsi="標楷體"/>
              </w:rPr>
            </w:pPr>
          </w:p>
        </w:tc>
      </w:tr>
      <w:tr w:rsidR="00215C40" w:rsidRPr="00D10C94" w:rsidTr="008A6435">
        <w:trPr>
          <w:cantSplit/>
          <w:jc w:val="center"/>
        </w:trPr>
        <w:tc>
          <w:tcPr>
            <w:tcW w:w="1440" w:type="dxa"/>
            <w:vMerge/>
            <w:vAlign w:val="center"/>
          </w:tcPr>
          <w:p w:rsidR="00215C40" w:rsidRPr="00D10C94" w:rsidRDefault="00215C40" w:rsidP="008D2D61">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215C40" w:rsidRPr="00D10C94" w:rsidRDefault="00215C40" w:rsidP="008D2D61">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vAlign w:val="center"/>
          </w:tcPr>
          <w:p w:rsidR="00215C40" w:rsidRPr="00740F27" w:rsidRDefault="00215C40" w:rsidP="008A6435">
            <w:pPr>
              <w:jc w:val="center"/>
              <w:rPr>
                <w:rFonts w:ascii="標楷體" w:eastAsia="標楷體" w:hAnsi="標楷體"/>
                <w:sz w:val="20"/>
                <w:szCs w:val="20"/>
              </w:rPr>
            </w:pPr>
          </w:p>
        </w:tc>
        <w:tc>
          <w:tcPr>
            <w:tcW w:w="630" w:type="dxa"/>
            <w:tcBorders>
              <w:bottom w:val="single" w:sz="4" w:space="0" w:color="auto"/>
            </w:tcBorders>
            <w:vAlign w:val="center"/>
          </w:tcPr>
          <w:p w:rsidR="00215C40" w:rsidRPr="00740F27" w:rsidRDefault="008A6435" w:rsidP="008A6435">
            <w:pPr>
              <w:jc w:val="center"/>
              <w:rPr>
                <w:rFonts w:ascii="標楷體" w:eastAsia="標楷體" w:hAnsi="標楷體"/>
                <w:sz w:val="20"/>
                <w:szCs w:val="20"/>
              </w:rPr>
            </w:pPr>
            <w:r w:rsidRPr="00740F27">
              <w:rPr>
                <w:rFonts w:ascii="標楷體" w:eastAsia="標楷體" w:hAnsi="標楷體" w:hint="eastAsia"/>
              </w:rPr>
              <w:t>ˇ</w:t>
            </w:r>
          </w:p>
        </w:tc>
        <w:tc>
          <w:tcPr>
            <w:tcW w:w="630" w:type="dxa"/>
            <w:tcBorders>
              <w:bottom w:val="single" w:sz="4" w:space="0" w:color="auto"/>
            </w:tcBorders>
            <w:vAlign w:val="center"/>
          </w:tcPr>
          <w:p w:rsidR="00215C40" w:rsidRPr="00740F27" w:rsidRDefault="00215C40" w:rsidP="008A6435">
            <w:pPr>
              <w:jc w:val="center"/>
              <w:rPr>
                <w:rFonts w:ascii="標楷體" w:eastAsia="標楷體" w:hAnsi="標楷體"/>
                <w:sz w:val="20"/>
                <w:szCs w:val="20"/>
              </w:rPr>
            </w:pPr>
          </w:p>
        </w:tc>
        <w:tc>
          <w:tcPr>
            <w:tcW w:w="630" w:type="dxa"/>
            <w:tcBorders>
              <w:bottom w:val="single" w:sz="4" w:space="0" w:color="auto"/>
            </w:tcBorders>
            <w:vAlign w:val="center"/>
          </w:tcPr>
          <w:p w:rsidR="00215C40" w:rsidRPr="00D10C94" w:rsidRDefault="00215C40" w:rsidP="008A6435">
            <w:pPr>
              <w:jc w:val="center"/>
              <w:rPr>
                <w:rFonts w:ascii="標楷體" w:eastAsia="標楷體" w:hAnsi="標楷體"/>
                <w:sz w:val="20"/>
                <w:szCs w:val="20"/>
              </w:rPr>
            </w:pPr>
          </w:p>
        </w:tc>
        <w:tc>
          <w:tcPr>
            <w:tcW w:w="1734" w:type="dxa"/>
            <w:vMerge/>
            <w:vAlign w:val="center"/>
          </w:tcPr>
          <w:p w:rsidR="00215C40" w:rsidRPr="00D10C94" w:rsidRDefault="00215C40" w:rsidP="008A6435">
            <w:pPr>
              <w:jc w:val="center"/>
              <w:rPr>
                <w:rFonts w:ascii="標楷體" w:eastAsia="標楷體" w:hAnsi="標楷體"/>
              </w:rPr>
            </w:pPr>
          </w:p>
        </w:tc>
      </w:tr>
      <w:tr w:rsidR="00215C40" w:rsidRPr="00D10C94" w:rsidTr="008A6435">
        <w:trPr>
          <w:cantSplit/>
          <w:trHeight w:val="1562"/>
          <w:jc w:val="center"/>
        </w:trPr>
        <w:tc>
          <w:tcPr>
            <w:tcW w:w="1440" w:type="dxa"/>
            <w:vMerge/>
            <w:vAlign w:val="center"/>
          </w:tcPr>
          <w:p w:rsidR="00215C40" w:rsidRPr="00D10C94" w:rsidRDefault="00215C40" w:rsidP="008D2D61">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215C40" w:rsidRPr="00D10C94" w:rsidRDefault="00215C40" w:rsidP="008D2D61">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vAlign w:val="center"/>
          </w:tcPr>
          <w:p w:rsidR="00215C40" w:rsidRPr="00740F27" w:rsidRDefault="008A6435" w:rsidP="008A6435">
            <w:pPr>
              <w:jc w:val="center"/>
              <w:rPr>
                <w:rFonts w:ascii="標楷體" w:eastAsia="標楷體" w:hAnsi="標楷體"/>
                <w:sz w:val="20"/>
                <w:szCs w:val="20"/>
              </w:rPr>
            </w:pPr>
            <w:r w:rsidRPr="00740F27">
              <w:rPr>
                <w:rFonts w:ascii="標楷體" w:eastAsia="標楷體" w:hAnsi="標楷體" w:hint="eastAsia"/>
              </w:rPr>
              <w:t>ˇ</w:t>
            </w:r>
          </w:p>
        </w:tc>
        <w:tc>
          <w:tcPr>
            <w:tcW w:w="630" w:type="dxa"/>
            <w:tcBorders>
              <w:bottom w:val="single" w:sz="4" w:space="0" w:color="auto"/>
            </w:tcBorders>
            <w:vAlign w:val="center"/>
          </w:tcPr>
          <w:p w:rsidR="00215C40" w:rsidRPr="00740F27" w:rsidRDefault="00215C40" w:rsidP="008A6435">
            <w:pPr>
              <w:jc w:val="center"/>
              <w:rPr>
                <w:rFonts w:ascii="標楷體" w:eastAsia="標楷體" w:hAnsi="標楷體"/>
                <w:sz w:val="20"/>
                <w:szCs w:val="20"/>
              </w:rPr>
            </w:pPr>
          </w:p>
        </w:tc>
        <w:tc>
          <w:tcPr>
            <w:tcW w:w="630" w:type="dxa"/>
            <w:tcBorders>
              <w:bottom w:val="single" w:sz="4" w:space="0" w:color="auto"/>
            </w:tcBorders>
            <w:vAlign w:val="center"/>
          </w:tcPr>
          <w:p w:rsidR="00215C40" w:rsidRPr="00740F27" w:rsidRDefault="00215C40" w:rsidP="008A6435">
            <w:pPr>
              <w:jc w:val="center"/>
              <w:rPr>
                <w:rFonts w:ascii="標楷體" w:eastAsia="標楷體" w:hAnsi="標楷體"/>
                <w:sz w:val="20"/>
                <w:szCs w:val="20"/>
              </w:rPr>
            </w:pPr>
          </w:p>
        </w:tc>
        <w:tc>
          <w:tcPr>
            <w:tcW w:w="630" w:type="dxa"/>
            <w:tcBorders>
              <w:bottom w:val="single" w:sz="4" w:space="0" w:color="auto"/>
            </w:tcBorders>
            <w:vAlign w:val="center"/>
          </w:tcPr>
          <w:p w:rsidR="00215C40" w:rsidRPr="00D10C94" w:rsidRDefault="00215C40" w:rsidP="008A6435">
            <w:pPr>
              <w:jc w:val="center"/>
              <w:rPr>
                <w:rFonts w:ascii="標楷體" w:eastAsia="標楷體" w:hAnsi="標楷體"/>
                <w:sz w:val="20"/>
                <w:szCs w:val="20"/>
              </w:rPr>
            </w:pPr>
          </w:p>
        </w:tc>
        <w:tc>
          <w:tcPr>
            <w:tcW w:w="1734" w:type="dxa"/>
            <w:vMerge/>
            <w:vAlign w:val="center"/>
          </w:tcPr>
          <w:p w:rsidR="00215C40" w:rsidRPr="00D10C94" w:rsidRDefault="00215C40" w:rsidP="008A6435">
            <w:pPr>
              <w:jc w:val="center"/>
              <w:rPr>
                <w:rFonts w:ascii="標楷體" w:eastAsia="標楷體" w:hAnsi="標楷體"/>
              </w:rPr>
            </w:pPr>
          </w:p>
        </w:tc>
      </w:tr>
      <w:tr w:rsidR="00740F27" w:rsidRPr="00D10C94" w:rsidTr="00845F54">
        <w:trPr>
          <w:cantSplit/>
          <w:jc w:val="center"/>
        </w:trPr>
        <w:tc>
          <w:tcPr>
            <w:tcW w:w="1440" w:type="dxa"/>
            <w:vMerge w:val="restart"/>
            <w:tcBorders>
              <w:top w:val="single" w:sz="12" w:space="0" w:color="auto"/>
            </w:tcBorders>
            <w:vAlign w:val="center"/>
          </w:tcPr>
          <w:p w:rsidR="00740F27" w:rsidRPr="00D10C94" w:rsidRDefault="00740F27" w:rsidP="00740F2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740F27" w:rsidRPr="00D10C94" w:rsidRDefault="00740F27" w:rsidP="00740F2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740F27" w:rsidRPr="00D10C94" w:rsidRDefault="00740F27" w:rsidP="00740F2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vAlign w:val="center"/>
          </w:tcPr>
          <w:p w:rsidR="00740F27" w:rsidRPr="00D10C94" w:rsidRDefault="00740F27" w:rsidP="00740F27">
            <w:pPr>
              <w:jc w:val="center"/>
              <w:rPr>
                <w:rFonts w:ascii="標楷體" w:eastAsia="標楷體" w:hAnsi="標楷體"/>
                <w:sz w:val="20"/>
                <w:szCs w:val="20"/>
              </w:rPr>
            </w:pPr>
          </w:p>
        </w:tc>
        <w:tc>
          <w:tcPr>
            <w:tcW w:w="630" w:type="dxa"/>
            <w:tcBorders>
              <w:top w:val="single" w:sz="12" w:space="0" w:color="auto"/>
              <w:bottom w:val="single" w:sz="4" w:space="0" w:color="auto"/>
            </w:tcBorders>
            <w:vAlign w:val="center"/>
          </w:tcPr>
          <w:p w:rsidR="00740F27" w:rsidRPr="00740F27" w:rsidRDefault="00740F27" w:rsidP="00740F27">
            <w:pPr>
              <w:jc w:val="center"/>
              <w:rPr>
                <w:rFonts w:ascii="標楷體" w:eastAsia="標楷體" w:hAnsi="標楷體"/>
                <w:sz w:val="20"/>
                <w:szCs w:val="20"/>
              </w:rPr>
            </w:pPr>
            <w:r w:rsidRPr="00740F27">
              <w:rPr>
                <w:rFonts w:ascii="標楷體" w:eastAsia="標楷體" w:hAnsi="標楷體" w:hint="eastAsia"/>
              </w:rPr>
              <w:t>ˇ</w:t>
            </w:r>
          </w:p>
        </w:tc>
        <w:tc>
          <w:tcPr>
            <w:tcW w:w="630" w:type="dxa"/>
            <w:tcBorders>
              <w:top w:val="single" w:sz="12" w:space="0" w:color="auto"/>
              <w:bottom w:val="single" w:sz="4"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top w:val="single" w:sz="12" w:space="0" w:color="auto"/>
              <w:bottom w:val="single" w:sz="4" w:space="0" w:color="auto"/>
            </w:tcBorders>
            <w:vAlign w:val="center"/>
          </w:tcPr>
          <w:p w:rsidR="00740F27" w:rsidRPr="00D10C94" w:rsidRDefault="00740F27" w:rsidP="00740F27">
            <w:pPr>
              <w:jc w:val="center"/>
              <w:rPr>
                <w:rFonts w:ascii="標楷體" w:eastAsia="標楷體" w:hAnsi="標楷體"/>
                <w:sz w:val="20"/>
                <w:szCs w:val="20"/>
              </w:rPr>
            </w:pPr>
          </w:p>
        </w:tc>
        <w:tc>
          <w:tcPr>
            <w:tcW w:w="1734" w:type="dxa"/>
            <w:vMerge w:val="restart"/>
            <w:tcBorders>
              <w:top w:val="single" w:sz="12" w:space="0" w:color="auto"/>
            </w:tcBorders>
          </w:tcPr>
          <w:p w:rsidR="00740F27" w:rsidRPr="00851EF7" w:rsidRDefault="00740F27" w:rsidP="00740F27">
            <w:pPr>
              <w:snapToGrid w:val="0"/>
              <w:spacing w:line="300" w:lineRule="auto"/>
              <w:rPr>
                <w:rFonts w:ascii="標楷體" w:eastAsia="標楷體" w:hAnsi="標楷體"/>
                <w:szCs w:val="22"/>
              </w:rPr>
            </w:pPr>
            <w:r w:rsidRPr="00851EF7">
              <w:rPr>
                <w:rFonts w:ascii="標楷體" w:eastAsia="標楷體" w:hAnsi="標楷體" w:hint="eastAsia"/>
                <w:szCs w:val="22"/>
              </w:rPr>
              <w:t>外聘藝術家與本校教師採協同教學方式，一方面能互相</w:t>
            </w:r>
            <w:r w:rsidRPr="00851EF7">
              <w:rPr>
                <w:rFonts w:ascii="標楷體" w:eastAsia="標楷體" w:hAnsi="標楷體" w:hint="eastAsia"/>
                <w:szCs w:val="22"/>
              </w:rPr>
              <w:lastRenderedPageBreak/>
              <w:t>學習所長，提升本身藝術素養，讓校內教師能銜接教學，另一方面協助外聘教師有效了解學生程度，進行有效教學。</w:t>
            </w:r>
          </w:p>
        </w:tc>
      </w:tr>
      <w:tr w:rsidR="00740F27" w:rsidRPr="00D10C94" w:rsidTr="00845F54">
        <w:trPr>
          <w:cantSplit/>
          <w:jc w:val="center"/>
        </w:trPr>
        <w:tc>
          <w:tcPr>
            <w:tcW w:w="1440" w:type="dxa"/>
            <w:vMerge/>
            <w:vAlign w:val="center"/>
          </w:tcPr>
          <w:p w:rsidR="00740F27" w:rsidRPr="00D10C94" w:rsidRDefault="00740F27" w:rsidP="00740F27">
            <w:pPr>
              <w:snapToGrid w:val="0"/>
              <w:spacing w:line="300" w:lineRule="auto"/>
              <w:ind w:rightChars="30" w:right="72"/>
              <w:rPr>
                <w:rFonts w:ascii="標楷體" w:eastAsia="標楷體" w:hAnsi="標楷體"/>
                <w:b/>
                <w:sz w:val="28"/>
                <w:szCs w:val="28"/>
              </w:rPr>
            </w:pPr>
          </w:p>
        </w:tc>
        <w:tc>
          <w:tcPr>
            <w:tcW w:w="3977" w:type="dxa"/>
          </w:tcPr>
          <w:p w:rsidR="00740F27" w:rsidRPr="00D10C94" w:rsidRDefault="00740F27" w:rsidP="00740F2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vAlign w:val="center"/>
          </w:tcPr>
          <w:p w:rsidR="00740F27" w:rsidRPr="00740F27" w:rsidRDefault="00740F27" w:rsidP="00740F27">
            <w:pPr>
              <w:jc w:val="center"/>
              <w:rPr>
                <w:rFonts w:ascii="標楷體" w:eastAsia="標楷體" w:hAnsi="標楷體"/>
                <w:sz w:val="20"/>
                <w:szCs w:val="20"/>
              </w:rPr>
            </w:pPr>
            <w:r w:rsidRPr="00740F27">
              <w:rPr>
                <w:rFonts w:ascii="標楷體" w:eastAsia="標楷體" w:hAnsi="標楷體" w:hint="eastAsia"/>
              </w:rPr>
              <w:t>ˇ</w:t>
            </w:r>
          </w:p>
        </w:tc>
        <w:tc>
          <w:tcPr>
            <w:tcW w:w="630" w:type="dxa"/>
            <w:vAlign w:val="center"/>
          </w:tcPr>
          <w:p w:rsidR="00740F27" w:rsidRPr="00740F27" w:rsidRDefault="00740F27" w:rsidP="00740F27">
            <w:pPr>
              <w:jc w:val="center"/>
              <w:rPr>
                <w:rFonts w:ascii="標楷體" w:eastAsia="標楷體" w:hAnsi="標楷體"/>
                <w:sz w:val="20"/>
                <w:szCs w:val="20"/>
              </w:rPr>
            </w:pPr>
          </w:p>
        </w:tc>
        <w:tc>
          <w:tcPr>
            <w:tcW w:w="630" w:type="dxa"/>
            <w:vAlign w:val="center"/>
          </w:tcPr>
          <w:p w:rsidR="00740F27" w:rsidRPr="00740F27" w:rsidRDefault="00740F27" w:rsidP="00740F27">
            <w:pPr>
              <w:jc w:val="center"/>
              <w:rPr>
                <w:rFonts w:ascii="標楷體" w:eastAsia="標楷體" w:hAnsi="標楷體"/>
                <w:sz w:val="20"/>
                <w:szCs w:val="20"/>
              </w:rPr>
            </w:pPr>
          </w:p>
        </w:tc>
        <w:tc>
          <w:tcPr>
            <w:tcW w:w="630" w:type="dxa"/>
            <w:vAlign w:val="center"/>
          </w:tcPr>
          <w:p w:rsidR="00740F27" w:rsidRPr="00740F27" w:rsidRDefault="00740F27" w:rsidP="00740F27">
            <w:pPr>
              <w:jc w:val="center"/>
              <w:rPr>
                <w:rFonts w:ascii="標楷體" w:eastAsia="標楷體" w:hAnsi="標楷體"/>
                <w:sz w:val="20"/>
                <w:szCs w:val="20"/>
              </w:rPr>
            </w:pPr>
          </w:p>
        </w:tc>
        <w:tc>
          <w:tcPr>
            <w:tcW w:w="1734" w:type="dxa"/>
            <w:vMerge/>
          </w:tcPr>
          <w:p w:rsidR="00740F27" w:rsidRPr="00D10C94" w:rsidRDefault="00740F27" w:rsidP="00740F27">
            <w:pPr>
              <w:jc w:val="center"/>
              <w:rPr>
                <w:rFonts w:ascii="標楷體" w:eastAsia="標楷體" w:hAnsi="標楷體"/>
              </w:rPr>
            </w:pPr>
          </w:p>
        </w:tc>
      </w:tr>
      <w:tr w:rsidR="00740F27" w:rsidRPr="00D10C94" w:rsidTr="00845F54">
        <w:trPr>
          <w:cantSplit/>
          <w:jc w:val="center"/>
        </w:trPr>
        <w:tc>
          <w:tcPr>
            <w:tcW w:w="1440" w:type="dxa"/>
            <w:vMerge/>
            <w:vAlign w:val="center"/>
          </w:tcPr>
          <w:p w:rsidR="00740F27" w:rsidRPr="00D10C94" w:rsidRDefault="00740F27" w:rsidP="00740F27">
            <w:pPr>
              <w:snapToGrid w:val="0"/>
              <w:spacing w:line="300" w:lineRule="auto"/>
              <w:ind w:rightChars="30" w:right="72"/>
              <w:rPr>
                <w:rFonts w:ascii="標楷體" w:eastAsia="標楷體" w:hAnsi="標楷體"/>
                <w:b/>
                <w:sz w:val="28"/>
                <w:szCs w:val="28"/>
              </w:rPr>
            </w:pPr>
          </w:p>
        </w:tc>
        <w:tc>
          <w:tcPr>
            <w:tcW w:w="3977" w:type="dxa"/>
          </w:tcPr>
          <w:p w:rsidR="00740F27" w:rsidRPr="00D10C94" w:rsidRDefault="00740F27" w:rsidP="00740F2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vAlign w:val="center"/>
          </w:tcPr>
          <w:p w:rsidR="00740F27" w:rsidRPr="00740F27" w:rsidRDefault="00740F27" w:rsidP="00740F27">
            <w:pPr>
              <w:jc w:val="center"/>
              <w:rPr>
                <w:rFonts w:ascii="標楷體" w:eastAsia="標楷體" w:hAnsi="標楷體"/>
                <w:sz w:val="20"/>
                <w:szCs w:val="20"/>
              </w:rPr>
            </w:pPr>
          </w:p>
        </w:tc>
        <w:tc>
          <w:tcPr>
            <w:tcW w:w="630" w:type="dxa"/>
            <w:vAlign w:val="center"/>
          </w:tcPr>
          <w:p w:rsidR="00740F27" w:rsidRPr="00740F27" w:rsidRDefault="00740F27" w:rsidP="00740F27">
            <w:pPr>
              <w:jc w:val="center"/>
              <w:rPr>
                <w:rFonts w:ascii="標楷體" w:eastAsia="標楷體" w:hAnsi="標楷體"/>
                <w:sz w:val="20"/>
                <w:szCs w:val="20"/>
              </w:rPr>
            </w:pPr>
            <w:r w:rsidRPr="00740F27">
              <w:rPr>
                <w:rFonts w:ascii="標楷體" w:eastAsia="標楷體" w:hAnsi="標楷體" w:hint="eastAsia"/>
              </w:rPr>
              <w:t>ˇ</w:t>
            </w:r>
          </w:p>
        </w:tc>
        <w:tc>
          <w:tcPr>
            <w:tcW w:w="630" w:type="dxa"/>
            <w:vAlign w:val="center"/>
          </w:tcPr>
          <w:p w:rsidR="00740F27" w:rsidRPr="00740F27" w:rsidRDefault="00740F27" w:rsidP="00740F27">
            <w:pPr>
              <w:jc w:val="center"/>
              <w:rPr>
                <w:rFonts w:ascii="標楷體" w:eastAsia="標楷體" w:hAnsi="標楷體"/>
                <w:sz w:val="20"/>
                <w:szCs w:val="20"/>
              </w:rPr>
            </w:pPr>
          </w:p>
        </w:tc>
        <w:tc>
          <w:tcPr>
            <w:tcW w:w="630" w:type="dxa"/>
            <w:vAlign w:val="center"/>
          </w:tcPr>
          <w:p w:rsidR="00740F27" w:rsidRPr="00740F27" w:rsidRDefault="00740F27" w:rsidP="00740F27">
            <w:pPr>
              <w:jc w:val="center"/>
              <w:rPr>
                <w:rFonts w:ascii="標楷體" w:eastAsia="標楷體" w:hAnsi="標楷體"/>
                <w:sz w:val="20"/>
                <w:szCs w:val="20"/>
              </w:rPr>
            </w:pPr>
          </w:p>
        </w:tc>
        <w:tc>
          <w:tcPr>
            <w:tcW w:w="1734" w:type="dxa"/>
            <w:vMerge/>
          </w:tcPr>
          <w:p w:rsidR="00740F27" w:rsidRPr="00D10C94" w:rsidRDefault="00740F27" w:rsidP="00740F27">
            <w:pPr>
              <w:jc w:val="center"/>
              <w:rPr>
                <w:rFonts w:ascii="標楷體" w:eastAsia="標楷體" w:hAnsi="標楷體"/>
              </w:rPr>
            </w:pPr>
          </w:p>
        </w:tc>
      </w:tr>
      <w:tr w:rsidR="00740F27" w:rsidRPr="00D10C94" w:rsidTr="00845F54">
        <w:trPr>
          <w:cantSplit/>
          <w:trHeight w:val="1050"/>
          <w:jc w:val="center"/>
        </w:trPr>
        <w:tc>
          <w:tcPr>
            <w:tcW w:w="1440" w:type="dxa"/>
            <w:vMerge/>
            <w:vAlign w:val="center"/>
          </w:tcPr>
          <w:p w:rsidR="00740F27" w:rsidRPr="00D10C94" w:rsidRDefault="00740F27" w:rsidP="00740F27">
            <w:pPr>
              <w:snapToGrid w:val="0"/>
              <w:spacing w:line="300" w:lineRule="auto"/>
              <w:ind w:rightChars="30" w:right="72"/>
              <w:rPr>
                <w:rFonts w:ascii="標楷體" w:eastAsia="標楷體" w:hAnsi="標楷體"/>
                <w:b/>
                <w:sz w:val="28"/>
                <w:szCs w:val="28"/>
              </w:rPr>
            </w:pPr>
          </w:p>
        </w:tc>
        <w:tc>
          <w:tcPr>
            <w:tcW w:w="3977" w:type="dxa"/>
          </w:tcPr>
          <w:p w:rsidR="00740F27" w:rsidRPr="00D10C94" w:rsidRDefault="00740F27" w:rsidP="00740F2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vAlign w:val="center"/>
          </w:tcPr>
          <w:p w:rsidR="00740F27" w:rsidRPr="00740F27" w:rsidRDefault="00740F27" w:rsidP="00740F27">
            <w:pPr>
              <w:jc w:val="center"/>
              <w:rPr>
                <w:rFonts w:ascii="標楷體" w:eastAsia="標楷體" w:hAnsi="標楷體"/>
                <w:sz w:val="20"/>
                <w:szCs w:val="20"/>
              </w:rPr>
            </w:pPr>
          </w:p>
        </w:tc>
        <w:tc>
          <w:tcPr>
            <w:tcW w:w="630" w:type="dxa"/>
            <w:vAlign w:val="center"/>
          </w:tcPr>
          <w:p w:rsidR="00740F27" w:rsidRPr="00740F27" w:rsidRDefault="00740F27" w:rsidP="00740F27">
            <w:pPr>
              <w:jc w:val="center"/>
              <w:rPr>
                <w:rFonts w:ascii="標楷體" w:eastAsia="標楷體" w:hAnsi="標楷體"/>
                <w:sz w:val="20"/>
                <w:szCs w:val="20"/>
              </w:rPr>
            </w:pPr>
            <w:r w:rsidRPr="00740F27">
              <w:rPr>
                <w:rFonts w:ascii="標楷體" w:eastAsia="標楷體" w:hAnsi="標楷體" w:hint="eastAsia"/>
              </w:rPr>
              <w:t>ˇ</w:t>
            </w:r>
          </w:p>
        </w:tc>
        <w:tc>
          <w:tcPr>
            <w:tcW w:w="630" w:type="dxa"/>
            <w:vAlign w:val="center"/>
          </w:tcPr>
          <w:p w:rsidR="00740F27" w:rsidRPr="00740F27" w:rsidRDefault="00740F27" w:rsidP="00740F27">
            <w:pPr>
              <w:jc w:val="center"/>
              <w:rPr>
                <w:rFonts w:ascii="標楷體" w:eastAsia="標楷體" w:hAnsi="標楷體"/>
                <w:sz w:val="20"/>
                <w:szCs w:val="20"/>
              </w:rPr>
            </w:pPr>
          </w:p>
        </w:tc>
        <w:tc>
          <w:tcPr>
            <w:tcW w:w="630" w:type="dxa"/>
            <w:vAlign w:val="center"/>
          </w:tcPr>
          <w:p w:rsidR="00740F27" w:rsidRPr="00740F27" w:rsidRDefault="00740F27" w:rsidP="00740F27">
            <w:pPr>
              <w:jc w:val="center"/>
              <w:rPr>
                <w:rFonts w:ascii="標楷體" w:eastAsia="標楷體" w:hAnsi="標楷體"/>
                <w:sz w:val="20"/>
                <w:szCs w:val="20"/>
              </w:rPr>
            </w:pPr>
          </w:p>
        </w:tc>
        <w:tc>
          <w:tcPr>
            <w:tcW w:w="1734" w:type="dxa"/>
            <w:vMerge/>
          </w:tcPr>
          <w:p w:rsidR="00740F27" w:rsidRPr="00D10C94" w:rsidRDefault="00740F27" w:rsidP="00740F27">
            <w:pPr>
              <w:jc w:val="center"/>
              <w:rPr>
                <w:rFonts w:ascii="標楷體" w:eastAsia="標楷體" w:hAnsi="標楷體"/>
              </w:rPr>
            </w:pPr>
          </w:p>
        </w:tc>
      </w:tr>
      <w:tr w:rsidR="00740F27" w:rsidRPr="00D10C94" w:rsidTr="00845F54">
        <w:trPr>
          <w:cantSplit/>
          <w:trHeight w:val="1050"/>
          <w:jc w:val="center"/>
        </w:trPr>
        <w:tc>
          <w:tcPr>
            <w:tcW w:w="1440" w:type="dxa"/>
            <w:vMerge/>
            <w:vAlign w:val="center"/>
          </w:tcPr>
          <w:p w:rsidR="00740F27" w:rsidRPr="00D10C94" w:rsidRDefault="00740F27" w:rsidP="00740F27">
            <w:pPr>
              <w:snapToGrid w:val="0"/>
              <w:spacing w:line="300" w:lineRule="auto"/>
              <w:ind w:rightChars="30" w:right="72"/>
              <w:rPr>
                <w:rFonts w:ascii="標楷體" w:eastAsia="標楷體" w:hAnsi="標楷體"/>
                <w:b/>
                <w:sz w:val="28"/>
                <w:szCs w:val="28"/>
              </w:rPr>
            </w:pPr>
          </w:p>
        </w:tc>
        <w:tc>
          <w:tcPr>
            <w:tcW w:w="3977" w:type="dxa"/>
          </w:tcPr>
          <w:p w:rsidR="00740F27" w:rsidRPr="001246DB" w:rsidRDefault="00740F27" w:rsidP="00740F27">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vAlign w:val="center"/>
          </w:tcPr>
          <w:p w:rsidR="00740F27" w:rsidRPr="00740F27" w:rsidRDefault="00740F27" w:rsidP="00740F27">
            <w:pPr>
              <w:jc w:val="center"/>
              <w:rPr>
                <w:rFonts w:ascii="標楷體" w:eastAsia="標楷體" w:hAnsi="標楷體"/>
                <w:color w:val="000000"/>
                <w:sz w:val="20"/>
                <w:szCs w:val="20"/>
              </w:rPr>
            </w:pPr>
            <w:r w:rsidRPr="00740F27">
              <w:rPr>
                <w:rFonts w:ascii="標楷體" w:eastAsia="標楷體" w:hAnsi="標楷體" w:hint="eastAsia"/>
              </w:rPr>
              <w:t>ˇ</w:t>
            </w:r>
          </w:p>
        </w:tc>
        <w:tc>
          <w:tcPr>
            <w:tcW w:w="630" w:type="dxa"/>
            <w:vAlign w:val="center"/>
          </w:tcPr>
          <w:p w:rsidR="00740F27" w:rsidRPr="00740F27" w:rsidRDefault="00740F27" w:rsidP="00740F27">
            <w:pPr>
              <w:jc w:val="center"/>
              <w:rPr>
                <w:rFonts w:ascii="標楷體" w:eastAsia="標楷體" w:hAnsi="標楷體"/>
                <w:sz w:val="20"/>
                <w:szCs w:val="20"/>
              </w:rPr>
            </w:pPr>
          </w:p>
        </w:tc>
        <w:tc>
          <w:tcPr>
            <w:tcW w:w="630" w:type="dxa"/>
            <w:vAlign w:val="center"/>
          </w:tcPr>
          <w:p w:rsidR="00740F27" w:rsidRPr="00740F27" w:rsidRDefault="00740F27" w:rsidP="00740F27">
            <w:pPr>
              <w:jc w:val="center"/>
              <w:rPr>
                <w:rFonts w:ascii="標楷體" w:eastAsia="標楷體" w:hAnsi="標楷體"/>
                <w:sz w:val="20"/>
                <w:szCs w:val="20"/>
              </w:rPr>
            </w:pPr>
          </w:p>
        </w:tc>
        <w:tc>
          <w:tcPr>
            <w:tcW w:w="630" w:type="dxa"/>
            <w:vAlign w:val="center"/>
          </w:tcPr>
          <w:p w:rsidR="00740F27" w:rsidRPr="00740F27" w:rsidRDefault="00740F27" w:rsidP="00740F27">
            <w:pPr>
              <w:jc w:val="center"/>
              <w:rPr>
                <w:rFonts w:ascii="標楷體" w:eastAsia="標楷體" w:hAnsi="標楷體"/>
                <w:sz w:val="20"/>
                <w:szCs w:val="20"/>
              </w:rPr>
            </w:pPr>
          </w:p>
        </w:tc>
        <w:tc>
          <w:tcPr>
            <w:tcW w:w="1734" w:type="dxa"/>
            <w:vMerge/>
          </w:tcPr>
          <w:p w:rsidR="00740F27" w:rsidRPr="00D10C94" w:rsidRDefault="00740F27" w:rsidP="00740F27">
            <w:pPr>
              <w:jc w:val="center"/>
              <w:rPr>
                <w:rFonts w:ascii="標楷體" w:eastAsia="標楷體" w:hAnsi="標楷體"/>
              </w:rPr>
            </w:pPr>
          </w:p>
        </w:tc>
      </w:tr>
      <w:tr w:rsidR="00740F27" w:rsidRPr="00D10C94" w:rsidTr="00845F54">
        <w:trPr>
          <w:cantSplit/>
          <w:jc w:val="center"/>
        </w:trPr>
        <w:tc>
          <w:tcPr>
            <w:tcW w:w="1440" w:type="dxa"/>
            <w:vMerge w:val="restart"/>
            <w:vAlign w:val="center"/>
          </w:tcPr>
          <w:p w:rsidR="00740F27" w:rsidRPr="00D10C94" w:rsidRDefault="00740F27" w:rsidP="00740F2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740F27" w:rsidRPr="00D10C94" w:rsidRDefault="00740F27" w:rsidP="00740F2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vAlign w:val="center"/>
          </w:tcPr>
          <w:p w:rsidR="00740F27" w:rsidRPr="00740F27" w:rsidRDefault="00740F27" w:rsidP="00740F27">
            <w:pPr>
              <w:jc w:val="center"/>
              <w:rPr>
                <w:rFonts w:ascii="標楷體" w:eastAsia="標楷體" w:hAnsi="標楷體"/>
                <w:sz w:val="20"/>
                <w:szCs w:val="20"/>
              </w:rPr>
            </w:pPr>
            <w:r w:rsidRPr="00740F27">
              <w:rPr>
                <w:rFonts w:ascii="標楷體" w:eastAsia="標楷體" w:hAnsi="標楷體" w:hint="eastAsia"/>
              </w:rPr>
              <w:t>ˇ</w:t>
            </w:r>
          </w:p>
        </w:tc>
        <w:tc>
          <w:tcPr>
            <w:tcW w:w="630" w:type="dxa"/>
            <w:tcBorders>
              <w:top w:val="single" w:sz="12" w:space="0" w:color="auto"/>
              <w:bottom w:val="single" w:sz="2"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top w:val="single" w:sz="12" w:space="0" w:color="auto"/>
              <w:bottom w:val="single" w:sz="2"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top w:val="single" w:sz="12" w:space="0" w:color="auto"/>
              <w:bottom w:val="single" w:sz="2" w:space="0" w:color="auto"/>
            </w:tcBorders>
            <w:vAlign w:val="center"/>
          </w:tcPr>
          <w:p w:rsidR="00740F27" w:rsidRPr="00740F27" w:rsidRDefault="00740F27" w:rsidP="00740F27">
            <w:pPr>
              <w:jc w:val="center"/>
              <w:rPr>
                <w:rFonts w:ascii="標楷體" w:eastAsia="標楷體" w:hAnsi="標楷體"/>
                <w:sz w:val="20"/>
                <w:szCs w:val="20"/>
              </w:rPr>
            </w:pPr>
          </w:p>
        </w:tc>
        <w:tc>
          <w:tcPr>
            <w:tcW w:w="1734" w:type="dxa"/>
            <w:vMerge w:val="restart"/>
          </w:tcPr>
          <w:p w:rsidR="00740F27" w:rsidRPr="00851EF7" w:rsidRDefault="00740F27" w:rsidP="00740F27">
            <w:pPr>
              <w:snapToGrid w:val="0"/>
              <w:spacing w:line="300" w:lineRule="auto"/>
              <w:rPr>
                <w:rFonts w:ascii="標楷體" w:eastAsia="標楷體" w:hAnsi="標楷體"/>
                <w:szCs w:val="22"/>
              </w:rPr>
            </w:pPr>
            <w:r w:rsidRPr="00851EF7">
              <w:rPr>
                <w:rFonts w:ascii="標楷體" w:eastAsia="標楷體" w:hAnsi="標楷體" w:hint="eastAsia"/>
                <w:szCs w:val="22"/>
              </w:rPr>
              <w:t>成立藝術與人文教學深耕推動小組，訂定相關課程，並與外聘專長教師進行充分溝通，落實教學，並結合社區活動辦理校內成果展演。</w:t>
            </w:r>
          </w:p>
        </w:tc>
      </w:tr>
      <w:tr w:rsidR="00740F27" w:rsidRPr="00D10C94" w:rsidTr="00845F54">
        <w:trPr>
          <w:cantSplit/>
          <w:jc w:val="center"/>
        </w:trPr>
        <w:tc>
          <w:tcPr>
            <w:tcW w:w="1440" w:type="dxa"/>
            <w:vMerge/>
            <w:vAlign w:val="center"/>
          </w:tcPr>
          <w:p w:rsidR="00740F27" w:rsidRPr="00D10C94" w:rsidRDefault="00740F27" w:rsidP="00740F27">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740F27" w:rsidRPr="00D10C94" w:rsidRDefault="00740F27" w:rsidP="00740F2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vAlign w:val="center"/>
          </w:tcPr>
          <w:p w:rsidR="00740F27" w:rsidRPr="00740F27" w:rsidRDefault="00740F27" w:rsidP="00740F27">
            <w:pPr>
              <w:jc w:val="center"/>
              <w:rPr>
                <w:rFonts w:ascii="標楷體" w:eastAsia="標楷體" w:hAnsi="標楷體"/>
                <w:sz w:val="20"/>
                <w:szCs w:val="20"/>
              </w:rPr>
            </w:pPr>
            <w:r w:rsidRPr="00740F27">
              <w:rPr>
                <w:rFonts w:ascii="標楷體" w:eastAsia="標楷體" w:hAnsi="標楷體" w:hint="eastAsia"/>
              </w:rPr>
              <w:t>ˇ</w:t>
            </w:r>
          </w:p>
        </w:tc>
        <w:tc>
          <w:tcPr>
            <w:tcW w:w="630" w:type="dxa"/>
            <w:tcBorders>
              <w:top w:val="single" w:sz="2" w:space="0" w:color="auto"/>
              <w:bottom w:val="single" w:sz="2"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top w:val="single" w:sz="2" w:space="0" w:color="auto"/>
              <w:bottom w:val="single" w:sz="2"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top w:val="single" w:sz="2" w:space="0" w:color="auto"/>
              <w:bottom w:val="single" w:sz="2" w:space="0" w:color="auto"/>
            </w:tcBorders>
            <w:vAlign w:val="center"/>
          </w:tcPr>
          <w:p w:rsidR="00740F27" w:rsidRPr="00740F27" w:rsidRDefault="00740F27" w:rsidP="00740F27">
            <w:pPr>
              <w:jc w:val="center"/>
              <w:rPr>
                <w:rFonts w:ascii="標楷體" w:eastAsia="標楷體" w:hAnsi="標楷體"/>
                <w:sz w:val="20"/>
                <w:szCs w:val="20"/>
              </w:rPr>
            </w:pPr>
          </w:p>
        </w:tc>
        <w:tc>
          <w:tcPr>
            <w:tcW w:w="1734" w:type="dxa"/>
            <w:vMerge/>
          </w:tcPr>
          <w:p w:rsidR="00740F27" w:rsidRPr="00D10C94" w:rsidRDefault="00740F27" w:rsidP="00740F27">
            <w:pPr>
              <w:jc w:val="center"/>
              <w:rPr>
                <w:rFonts w:ascii="標楷體" w:eastAsia="標楷體" w:hAnsi="標楷體"/>
              </w:rPr>
            </w:pPr>
          </w:p>
        </w:tc>
      </w:tr>
      <w:tr w:rsidR="00740F27" w:rsidRPr="00D10C94" w:rsidTr="00845F54">
        <w:trPr>
          <w:cantSplit/>
          <w:jc w:val="center"/>
        </w:trPr>
        <w:tc>
          <w:tcPr>
            <w:tcW w:w="1440" w:type="dxa"/>
            <w:vMerge/>
            <w:vAlign w:val="center"/>
          </w:tcPr>
          <w:p w:rsidR="00740F27" w:rsidRPr="00D10C94" w:rsidRDefault="00740F27" w:rsidP="00740F2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740F27" w:rsidRPr="00D10C94" w:rsidRDefault="00740F27" w:rsidP="00740F2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vAlign w:val="center"/>
          </w:tcPr>
          <w:p w:rsidR="00740F27" w:rsidRPr="00740F27" w:rsidRDefault="00740F27" w:rsidP="00740F27">
            <w:pPr>
              <w:jc w:val="center"/>
              <w:rPr>
                <w:rFonts w:ascii="標楷體" w:eastAsia="標楷體" w:hAnsi="標楷體"/>
                <w:sz w:val="20"/>
                <w:szCs w:val="20"/>
              </w:rPr>
            </w:pPr>
            <w:r w:rsidRPr="00740F27">
              <w:rPr>
                <w:rFonts w:ascii="標楷體" w:eastAsia="標楷體" w:hAnsi="標楷體" w:hint="eastAsia"/>
              </w:rPr>
              <w:t>ˇ</w:t>
            </w:r>
          </w:p>
        </w:tc>
        <w:tc>
          <w:tcPr>
            <w:tcW w:w="630" w:type="dxa"/>
            <w:tcBorders>
              <w:bottom w:val="single" w:sz="2"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bottom w:val="single" w:sz="2"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bottom w:val="single" w:sz="2" w:space="0" w:color="auto"/>
            </w:tcBorders>
            <w:vAlign w:val="center"/>
          </w:tcPr>
          <w:p w:rsidR="00740F27" w:rsidRPr="00740F27" w:rsidRDefault="00740F27" w:rsidP="00740F27">
            <w:pPr>
              <w:jc w:val="center"/>
              <w:rPr>
                <w:rFonts w:ascii="標楷體" w:eastAsia="標楷體" w:hAnsi="標楷體"/>
                <w:sz w:val="20"/>
                <w:szCs w:val="20"/>
              </w:rPr>
            </w:pPr>
          </w:p>
        </w:tc>
        <w:tc>
          <w:tcPr>
            <w:tcW w:w="1734" w:type="dxa"/>
            <w:vMerge/>
          </w:tcPr>
          <w:p w:rsidR="00740F27" w:rsidRPr="00D10C94" w:rsidRDefault="00740F27" w:rsidP="00740F27">
            <w:pPr>
              <w:jc w:val="center"/>
              <w:rPr>
                <w:rFonts w:ascii="標楷體" w:eastAsia="標楷體" w:hAnsi="標楷體"/>
              </w:rPr>
            </w:pPr>
          </w:p>
        </w:tc>
      </w:tr>
      <w:tr w:rsidR="00740F27" w:rsidRPr="00D10C94" w:rsidTr="00845F54">
        <w:trPr>
          <w:cantSplit/>
          <w:jc w:val="center"/>
        </w:trPr>
        <w:tc>
          <w:tcPr>
            <w:tcW w:w="1440" w:type="dxa"/>
            <w:vMerge/>
            <w:vAlign w:val="center"/>
          </w:tcPr>
          <w:p w:rsidR="00740F27" w:rsidRPr="00D10C94" w:rsidRDefault="00740F27" w:rsidP="00740F2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740F27" w:rsidRPr="00D10C94" w:rsidRDefault="00740F27" w:rsidP="00740F2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vAlign w:val="center"/>
          </w:tcPr>
          <w:p w:rsidR="00740F27" w:rsidRPr="00740F27" w:rsidRDefault="00740F27" w:rsidP="00740F27">
            <w:pPr>
              <w:jc w:val="center"/>
              <w:rPr>
                <w:rFonts w:ascii="標楷體" w:eastAsia="標楷體" w:hAnsi="標楷體"/>
                <w:sz w:val="20"/>
                <w:szCs w:val="20"/>
              </w:rPr>
            </w:pPr>
            <w:r w:rsidRPr="00740F27">
              <w:rPr>
                <w:rFonts w:ascii="標楷體" w:eastAsia="標楷體" w:hAnsi="標楷體" w:hint="eastAsia"/>
              </w:rPr>
              <w:t>ˇ</w:t>
            </w:r>
          </w:p>
        </w:tc>
        <w:tc>
          <w:tcPr>
            <w:tcW w:w="630" w:type="dxa"/>
            <w:tcBorders>
              <w:bottom w:val="single" w:sz="2"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bottom w:val="single" w:sz="2"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bottom w:val="single" w:sz="2" w:space="0" w:color="auto"/>
            </w:tcBorders>
            <w:vAlign w:val="center"/>
          </w:tcPr>
          <w:p w:rsidR="00740F27" w:rsidRPr="00740F27" w:rsidRDefault="00740F27" w:rsidP="00740F27">
            <w:pPr>
              <w:jc w:val="center"/>
              <w:rPr>
                <w:rFonts w:ascii="標楷體" w:eastAsia="標楷體" w:hAnsi="標楷體"/>
                <w:sz w:val="20"/>
                <w:szCs w:val="20"/>
              </w:rPr>
            </w:pPr>
          </w:p>
        </w:tc>
        <w:tc>
          <w:tcPr>
            <w:tcW w:w="1734" w:type="dxa"/>
            <w:vMerge/>
          </w:tcPr>
          <w:p w:rsidR="00740F27" w:rsidRPr="00D10C94" w:rsidRDefault="00740F27" w:rsidP="00740F27">
            <w:pPr>
              <w:jc w:val="center"/>
              <w:rPr>
                <w:rFonts w:ascii="標楷體" w:eastAsia="標楷體" w:hAnsi="標楷體"/>
              </w:rPr>
            </w:pPr>
          </w:p>
        </w:tc>
      </w:tr>
      <w:tr w:rsidR="00740F27" w:rsidRPr="00D10C94" w:rsidTr="00845F54">
        <w:trPr>
          <w:cantSplit/>
          <w:jc w:val="center"/>
        </w:trPr>
        <w:tc>
          <w:tcPr>
            <w:tcW w:w="1440" w:type="dxa"/>
            <w:vMerge/>
            <w:vAlign w:val="center"/>
          </w:tcPr>
          <w:p w:rsidR="00740F27" w:rsidRPr="00D10C94" w:rsidRDefault="00740F27" w:rsidP="00740F2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740F27" w:rsidRPr="00D10C94" w:rsidRDefault="00740F27" w:rsidP="00740F2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vAlign w:val="center"/>
          </w:tcPr>
          <w:p w:rsidR="00740F27" w:rsidRPr="00740F27" w:rsidRDefault="00740F27" w:rsidP="00740F27">
            <w:pPr>
              <w:jc w:val="center"/>
              <w:rPr>
                <w:rFonts w:ascii="標楷體" w:eastAsia="標楷體" w:hAnsi="標楷體"/>
                <w:sz w:val="20"/>
                <w:szCs w:val="20"/>
              </w:rPr>
            </w:pPr>
            <w:r w:rsidRPr="00740F27">
              <w:rPr>
                <w:rFonts w:ascii="標楷體" w:eastAsia="標楷體" w:hAnsi="標楷體" w:hint="eastAsia"/>
              </w:rPr>
              <w:t>ˇ</w:t>
            </w:r>
          </w:p>
        </w:tc>
        <w:tc>
          <w:tcPr>
            <w:tcW w:w="630" w:type="dxa"/>
            <w:tcBorders>
              <w:bottom w:val="single" w:sz="2"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bottom w:val="single" w:sz="2"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bottom w:val="single" w:sz="2" w:space="0" w:color="auto"/>
            </w:tcBorders>
            <w:vAlign w:val="center"/>
          </w:tcPr>
          <w:p w:rsidR="00740F27" w:rsidRPr="00740F27" w:rsidRDefault="00740F27" w:rsidP="00740F27">
            <w:pPr>
              <w:jc w:val="center"/>
              <w:rPr>
                <w:rFonts w:ascii="標楷體" w:eastAsia="標楷體" w:hAnsi="標楷體"/>
                <w:sz w:val="20"/>
                <w:szCs w:val="20"/>
              </w:rPr>
            </w:pPr>
          </w:p>
        </w:tc>
        <w:tc>
          <w:tcPr>
            <w:tcW w:w="1734" w:type="dxa"/>
            <w:vMerge/>
          </w:tcPr>
          <w:p w:rsidR="00740F27" w:rsidRPr="00D10C94" w:rsidRDefault="00740F27" w:rsidP="00740F27">
            <w:pPr>
              <w:jc w:val="center"/>
              <w:rPr>
                <w:rFonts w:ascii="標楷體" w:eastAsia="標楷體" w:hAnsi="標楷體"/>
              </w:rPr>
            </w:pPr>
          </w:p>
        </w:tc>
      </w:tr>
      <w:tr w:rsidR="00740F27" w:rsidRPr="00D10C94" w:rsidTr="008A6435">
        <w:trPr>
          <w:cantSplit/>
          <w:jc w:val="center"/>
        </w:trPr>
        <w:tc>
          <w:tcPr>
            <w:tcW w:w="1440" w:type="dxa"/>
            <w:vMerge w:val="restart"/>
            <w:tcBorders>
              <w:top w:val="single" w:sz="12" w:space="0" w:color="auto"/>
            </w:tcBorders>
            <w:vAlign w:val="center"/>
          </w:tcPr>
          <w:p w:rsidR="00740F27" w:rsidRPr="00D10C94" w:rsidRDefault="00740F27" w:rsidP="00740F2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740F27" w:rsidRPr="00D10C94" w:rsidRDefault="00740F27" w:rsidP="00740F27">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top w:val="single" w:sz="12"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top w:val="single" w:sz="12" w:space="0" w:color="auto"/>
            </w:tcBorders>
            <w:vAlign w:val="center"/>
          </w:tcPr>
          <w:p w:rsidR="00740F27" w:rsidRPr="00740F27" w:rsidRDefault="00740F27" w:rsidP="00740F27">
            <w:pPr>
              <w:jc w:val="center"/>
              <w:rPr>
                <w:rFonts w:ascii="標楷體" w:eastAsia="標楷體" w:hAnsi="標楷體"/>
                <w:sz w:val="20"/>
                <w:szCs w:val="20"/>
              </w:rPr>
            </w:pPr>
            <w:r w:rsidRPr="00740F27">
              <w:rPr>
                <w:rFonts w:ascii="標楷體" w:eastAsia="標楷體" w:hAnsi="標楷體" w:hint="eastAsia"/>
              </w:rPr>
              <w:t>ˇ</w:t>
            </w:r>
          </w:p>
        </w:tc>
        <w:tc>
          <w:tcPr>
            <w:tcW w:w="630" w:type="dxa"/>
            <w:tcBorders>
              <w:top w:val="single" w:sz="12" w:space="0" w:color="auto"/>
            </w:tcBorders>
            <w:vAlign w:val="center"/>
          </w:tcPr>
          <w:p w:rsidR="00740F27" w:rsidRPr="00740F27" w:rsidRDefault="00740F27" w:rsidP="00740F27">
            <w:pPr>
              <w:jc w:val="center"/>
              <w:rPr>
                <w:rFonts w:ascii="標楷體" w:eastAsia="標楷體" w:hAnsi="標楷體"/>
                <w:sz w:val="20"/>
                <w:szCs w:val="20"/>
              </w:rPr>
            </w:pPr>
          </w:p>
        </w:tc>
        <w:tc>
          <w:tcPr>
            <w:tcW w:w="1734" w:type="dxa"/>
            <w:vMerge w:val="restart"/>
            <w:tcBorders>
              <w:top w:val="single" w:sz="12" w:space="0" w:color="auto"/>
            </w:tcBorders>
            <w:vAlign w:val="center"/>
          </w:tcPr>
          <w:p w:rsidR="00740F27" w:rsidRPr="00D10C94" w:rsidRDefault="00740F27" w:rsidP="00740F27">
            <w:pPr>
              <w:jc w:val="center"/>
              <w:rPr>
                <w:rFonts w:ascii="標楷體" w:eastAsia="標楷體" w:hAnsi="標楷體"/>
              </w:rPr>
            </w:pPr>
            <w:r w:rsidRPr="00851EF7">
              <w:rPr>
                <w:rFonts w:ascii="標楷體" w:eastAsia="標楷體" w:hAnsi="標楷體" w:hint="eastAsia"/>
                <w:szCs w:val="22"/>
              </w:rPr>
              <w:t>結合</w:t>
            </w:r>
            <w:r w:rsidRPr="00851EF7">
              <w:rPr>
                <w:rFonts w:ascii="標楷體" w:eastAsia="標楷體" w:hAnsi="標楷體" w:hint="eastAsia"/>
                <w:bCs/>
                <w:szCs w:val="22"/>
              </w:rPr>
              <w:t>專業師資，培訓種子師資人才，共同研發課程，將學童創意表現作品拍照、錄影，分享學童之學習成果。</w:t>
            </w:r>
          </w:p>
          <w:p w:rsidR="00740F27" w:rsidRPr="00D10C94" w:rsidRDefault="00740F27" w:rsidP="00740F27">
            <w:pPr>
              <w:jc w:val="center"/>
              <w:rPr>
                <w:rFonts w:ascii="標楷體" w:eastAsia="標楷體" w:hAnsi="標楷體"/>
              </w:rPr>
            </w:pPr>
          </w:p>
        </w:tc>
      </w:tr>
      <w:tr w:rsidR="00740F27" w:rsidRPr="00D10C94" w:rsidTr="008A6435">
        <w:trPr>
          <w:cantSplit/>
          <w:jc w:val="center"/>
        </w:trPr>
        <w:tc>
          <w:tcPr>
            <w:tcW w:w="1440" w:type="dxa"/>
            <w:vMerge/>
            <w:vAlign w:val="center"/>
          </w:tcPr>
          <w:p w:rsidR="00740F27" w:rsidRPr="00D10C94" w:rsidRDefault="00740F27" w:rsidP="00740F27">
            <w:pPr>
              <w:snapToGrid w:val="0"/>
              <w:spacing w:line="300" w:lineRule="auto"/>
              <w:ind w:rightChars="174" w:right="418"/>
              <w:jc w:val="center"/>
              <w:rPr>
                <w:rFonts w:ascii="標楷體" w:eastAsia="標楷體" w:hAnsi="標楷體"/>
                <w:b/>
                <w:sz w:val="20"/>
                <w:szCs w:val="20"/>
              </w:rPr>
            </w:pPr>
          </w:p>
        </w:tc>
        <w:tc>
          <w:tcPr>
            <w:tcW w:w="3977" w:type="dxa"/>
          </w:tcPr>
          <w:p w:rsidR="00740F27" w:rsidRPr="001246DB" w:rsidRDefault="00740F27" w:rsidP="00740F27">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vAlign w:val="center"/>
          </w:tcPr>
          <w:p w:rsidR="00740F27" w:rsidRPr="00740F27" w:rsidRDefault="00740F27" w:rsidP="00740F27">
            <w:pPr>
              <w:jc w:val="center"/>
              <w:rPr>
                <w:rFonts w:ascii="標楷體" w:eastAsia="標楷體" w:hAnsi="標楷體"/>
                <w:sz w:val="20"/>
                <w:szCs w:val="20"/>
              </w:rPr>
            </w:pPr>
            <w:r w:rsidRPr="00740F27">
              <w:rPr>
                <w:rFonts w:ascii="標楷體" w:eastAsia="標楷體" w:hAnsi="標楷體" w:hint="eastAsia"/>
              </w:rPr>
              <w:t>ˇ</w:t>
            </w:r>
          </w:p>
        </w:tc>
        <w:tc>
          <w:tcPr>
            <w:tcW w:w="630" w:type="dxa"/>
            <w:vAlign w:val="center"/>
          </w:tcPr>
          <w:p w:rsidR="00740F27" w:rsidRPr="00740F27" w:rsidRDefault="00740F27" w:rsidP="00740F27">
            <w:pPr>
              <w:jc w:val="center"/>
              <w:rPr>
                <w:rFonts w:ascii="標楷體" w:eastAsia="標楷體" w:hAnsi="標楷體"/>
                <w:sz w:val="20"/>
                <w:szCs w:val="20"/>
              </w:rPr>
            </w:pPr>
          </w:p>
        </w:tc>
        <w:tc>
          <w:tcPr>
            <w:tcW w:w="630" w:type="dxa"/>
            <w:vAlign w:val="center"/>
          </w:tcPr>
          <w:p w:rsidR="00740F27" w:rsidRPr="00740F27" w:rsidRDefault="00740F27" w:rsidP="00740F27">
            <w:pPr>
              <w:jc w:val="center"/>
              <w:rPr>
                <w:rFonts w:ascii="標楷體" w:eastAsia="標楷體" w:hAnsi="標楷體"/>
                <w:sz w:val="20"/>
                <w:szCs w:val="20"/>
              </w:rPr>
            </w:pPr>
          </w:p>
        </w:tc>
        <w:tc>
          <w:tcPr>
            <w:tcW w:w="630" w:type="dxa"/>
            <w:vAlign w:val="center"/>
          </w:tcPr>
          <w:p w:rsidR="00740F27" w:rsidRPr="00740F27" w:rsidRDefault="00740F27" w:rsidP="00740F27">
            <w:pPr>
              <w:jc w:val="center"/>
              <w:rPr>
                <w:rFonts w:ascii="標楷體" w:eastAsia="標楷體" w:hAnsi="標楷體"/>
                <w:sz w:val="20"/>
                <w:szCs w:val="20"/>
              </w:rPr>
            </w:pPr>
          </w:p>
        </w:tc>
        <w:tc>
          <w:tcPr>
            <w:tcW w:w="1734" w:type="dxa"/>
            <w:vMerge/>
            <w:vAlign w:val="center"/>
          </w:tcPr>
          <w:p w:rsidR="00740F27" w:rsidRPr="00D10C94" w:rsidRDefault="00740F27" w:rsidP="00740F27">
            <w:pPr>
              <w:jc w:val="center"/>
              <w:rPr>
                <w:rFonts w:ascii="標楷體" w:eastAsia="標楷體" w:hAnsi="標楷體"/>
              </w:rPr>
            </w:pPr>
          </w:p>
        </w:tc>
      </w:tr>
      <w:tr w:rsidR="00740F27" w:rsidRPr="00D10C94" w:rsidTr="008A6435">
        <w:trPr>
          <w:cantSplit/>
          <w:jc w:val="center"/>
        </w:trPr>
        <w:tc>
          <w:tcPr>
            <w:tcW w:w="1440" w:type="dxa"/>
            <w:vMerge/>
            <w:vAlign w:val="center"/>
          </w:tcPr>
          <w:p w:rsidR="00740F27" w:rsidRPr="00D10C94" w:rsidRDefault="00740F27" w:rsidP="00740F27">
            <w:pPr>
              <w:snapToGrid w:val="0"/>
              <w:spacing w:line="300" w:lineRule="auto"/>
              <w:ind w:rightChars="174" w:right="418"/>
              <w:rPr>
                <w:rFonts w:ascii="標楷體" w:eastAsia="標楷體" w:hAnsi="標楷體"/>
                <w:sz w:val="20"/>
                <w:szCs w:val="20"/>
              </w:rPr>
            </w:pPr>
          </w:p>
        </w:tc>
        <w:tc>
          <w:tcPr>
            <w:tcW w:w="3977" w:type="dxa"/>
          </w:tcPr>
          <w:p w:rsidR="00740F27" w:rsidRPr="001246DB" w:rsidRDefault="00740F27" w:rsidP="00740F27">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vAlign w:val="center"/>
          </w:tcPr>
          <w:p w:rsidR="00740F27" w:rsidRPr="00740F27" w:rsidRDefault="00740F27" w:rsidP="00740F27">
            <w:pPr>
              <w:jc w:val="center"/>
              <w:rPr>
                <w:rFonts w:ascii="標楷體" w:eastAsia="標楷體" w:hAnsi="標楷體"/>
                <w:sz w:val="20"/>
                <w:szCs w:val="20"/>
              </w:rPr>
            </w:pPr>
            <w:r w:rsidRPr="00740F27">
              <w:rPr>
                <w:rFonts w:ascii="標楷體" w:eastAsia="標楷體" w:hAnsi="標楷體" w:hint="eastAsia"/>
              </w:rPr>
              <w:t>ˇ</w:t>
            </w:r>
          </w:p>
        </w:tc>
        <w:tc>
          <w:tcPr>
            <w:tcW w:w="630" w:type="dxa"/>
            <w:vAlign w:val="center"/>
          </w:tcPr>
          <w:p w:rsidR="00740F27" w:rsidRPr="00740F27" w:rsidRDefault="00740F27" w:rsidP="00740F27">
            <w:pPr>
              <w:jc w:val="center"/>
              <w:rPr>
                <w:rFonts w:ascii="標楷體" w:eastAsia="標楷體" w:hAnsi="標楷體"/>
                <w:sz w:val="20"/>
                <w:szCs w:val="20"/>
              </w:rPr>
            </w:pPr>
          </w:p>
        </w:tc>
        <w:tc>
          <w:tcPr>
            <w:tcW w:w="630" w:type="dxa"/>
            <w:vAlign w:val="center"/>
          </w:tcPr>
          <w:p w:rsidR="00740F27" w:rsidRPr="00740F27" w:rsidRDefault="00740F27" w:rsidP="00740F27">
            <w:pPr>
              <w:jc w:val="center"/>
              <w:rPr>
                <w:rFonts w:ascii="標楷體" w:eastAsia="標楷體" w:hAnsi="標楷體"/>
                <w:sz w:val="20"/>
                <w:szCs w:val="20"/>
              </w:rPr>
            </w:pPr>
          </w:p>
        </w:tc>
        <w:tc>
          <w:tcPr>
            <w:tcW w:w="630" w:type="dxa"/>
            <w:vAlign w:val="center"/>
          </w:tcPr>
          <w:p w:rsidR="00740F27" w:rsidRPr="00740F27" w:rsidRDefault="00740F27" w:rsidP="00740F27">
            <w:pPr>
              <w:jc w:val="center"/>
              <w:rPr>
                <w:rFonts w:ascii="標楷體" w:eastAsia="標楷體" w:hAnsi="標楷體"/>
                <w:sz w:val="20"/>
                <w:szCs w:val="20"/>
              </w:rPr>
            </w:pPr>
          </w:p>
        </w:tc>
        <w:tc>
          <w:tcPr>
            <w:tcW w:w="1734" w:type="dxa"/>
            <w:vMerge/>
            <w:vAlign w:val="center"/>
          </w:tcPr>
          <w:p w:rsidR="00740F27" w:rsidRPr="00D10C94" w:rsidRDefault="00740F27" w:rsidP="00740F27">
            <w:pPr>
              <w:jc w:val="center"/>
              <w:rPr>
                <w:rFonts w:ascii="標楷體" w:eastAsia="標楷體" w:hAnsi="標楷體"/>
              </w:rPr>
            </w:pPr>
          </w:p>
        </w:tc>
      </w:tr>
      <w:tr w:rsidR="00740F27" w:rsidRPr="00D10C94" w:rsidTr="008A6435">
        <w:trPr>
          <w:cantSplit/>
          <w:trHeight w:val="1020"/>
          <w:jc w:val="center"/>
        </w:trPr>
        <w:tc>
          <w:tcPr>
            <w:tcW w:w="1440" w:type="dxa"/>
            <w:vMerge/>
            <w:vAlign w:val="center"/>
          </w:tcPr>
          <w:p w:rsidR="00740F27" w:rsidRPr="00D10C94" w:rsidRDefault="00740F27" w:rsidP="00740F27">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740F27" w:rsidRPr="00D10C94" w:rsidRDefault="00740F27" w:rsidP="00740F27">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top w:val="single" w:sz="4"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top w:val="single" w:sz="4" w:space="0" w:color="auto"/>
              <w:bottom w:val="single" w:sz="4" w:space="0" w:color="auto"/>
            </w:tcBorders>
            <w:vAlign w:val="center"/>
          </w:tcPr>
          <w:p w:rsidR="00740F27" w:rsidRPr="00740F27" w:rsidRDefault="00740F27" w:rsidP="00740F27">
            <w:pPr>
              <w:jc w:val="center"/>
              <w:rPr>
                <w:rFonts w:ascii="標楷體" w:eastAsia="標楷體" w:hAnsi="標楷體"/>
                <w:sz w:val="20"/>
                <w:szCs w:val="20"/>
              </w:rPr>
            </w:pPr>
            <w:r w:rsidRPr="00740F27">
              <w:rPr>
                <w:rFonts w:ascii="標楷體" w:eastAsia="標楷體" w:hAnsi="標楷體" w:hint="eastAsia"/>
              </w:rPr>
              <w:t>ˇ</w:t>
            </w:r>
          </w:p>
        </w:tc>
        <w:tc>
          <w:tcPr>
            <w:tcW w:w="630" w:type="dxa"/>
            <w:tcBorders>
              <w:top w:val="single" w:sz="4" w:space="0" w:color="auto"/>
              <w:bottom w:val="single" w:sz="4" w:space="0" w:color="auto"/>
            </w:tcBorders>
            <w:vAlign w:val="center"/>
          </w:tcPr>
          <w:p w:rsidR="00740F27" w:rsidRPr="00740F27" w:rsidRDefault="00740F27" w:rsidP="00740F27">
            <w:pPr>
              <w:jc w:val="center"/>
              <w:rPr>
                <w:rFonts w:ascii="標楷體" w:eastAsia="標楷體" w:hAnsi="標楷體"/>
                <w:sz w:val="20"/>
                <w:szCs w:val="20"/>
              </w:rPr>
            </w:pPr>
          </w:p>
        </w:tc>
        <w:tc>
          <w:tcPr>
            <w:tcW w:w="1734" w:type="dxa"/>
            <w:vMerge/>
            <w:vAlign w:val="center"/>
          </w:tcPr>
          <w:p w:rsidR="00740F27" w:rsidRPr="00D10C94" w:rsidRDefault="00740F27" w:rsidP="00740F27">
            <w:pPr>
              <w:jc w:val="center"/>
              <w:rPr>
                <w:rFonts w:ascii="標楷體" w:eastAsia="標楷體" w:hAnsi="標楷體"/>
              </w:rPr>
            </w:pPr>
          </w:p>
        </w:tc>
      </w:tr>
      <w:tr w:rsidR="00740F27" w:rsidRPr="00D10C94" w:rsidTr="008A6435">
        <w:trPr>
          <w:cantSplit/>
          <w:trHeight w:val="893"/>
          <w:jc w:val="center"/>
        </w:trPr>
        <w:tc>
          <w:tcPr>
            <w:tcW w:w="5417" w:type="dxa"/>
            <w:gridSpan w:val="2"/>
            <w:tcBorders>
              <w:top w:val="single" w:sz="12" w:space="0" w:color="auto"/>
              <w:bottom w:val="single" w:sz="12" w:space="0" w:color="auto"/>
            </w:tcBorders>
            <w:vAlign w:val="center"/>
          </w:tcPr>
          <w:p w:rsidR="00740F27" w:rsidRPr="00D10C94" w:rsidRDefault="00740F27" w:rsidP="00740F27">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vAlign w:val="center"/>
          </w:tcPr>
          <w:p w:rsidR="00740F27" w:rsidRPr="00D10C94" w:rsidRDefault="00740F27" w:rsidP="00740F27">
            <w:pPr>
              <w:jc w:val="center"/>
              <w:rPr>
                <w:rFonts w:ascii="標楷體" w:eastAsia="標楷體" w:hAnsi="標楷體"/>
                <w:sz w:val="20"/>
                <w:szCs w:val="20"/>
              </w:rPr>
            </w:pPr>
          </w:p>
        </w:tc>
        <w:tc>
          <w:tcPr>
            <w:tcW w:w="630" w:type="dxa"/>
            <w:tcBorders>
              <w:top w:val="single" w:sz="12" w:space="0" w:color="auto"/>
              <w:bottom w:val="single" w:sz="12"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top w:val="single" w:sz="12" w:space="0" w:color="auto"/>
              <w:bottom w:val="single" w:sz="12" w:space="0" w:color="auto"/>
            </w:tcBorders>
            <w:vAlign w:val="center"/>
          </w:tcPr>
          <w:p w:rsidR="00740F27" w:rsidRPr="00740F27" w:rsidRDefault="00740F27" w:rsidP="00740F27">
            <w:pPr>
              <w:jc w:val="center"/>
              <w:rPr>
                <w:rFonts w:ascii="標楷體" w:eastAsia="標楷體" w:hAnsi="標楷體"/>
                <w:sz w:val="20"/>
                <w:szCs w:val="20"/>
              </w:rPr>
            </w:pPr>
          </w:p>
        </w:tc>
        <w:tc>
          <w:tcPr>
            <w:tcW w:w="630" w:type="dxa"/>
            <w:tcBorders>
              <w:top w:val="single" w:sz="12" w:space="0" w:color="auto"/>
              <w:bottom w:val="single" w:sz="12" w:space="0" w:color="auto"/>
            </w:tcBorders>
            <w:vAlign w:val="center"/>
          </w:tcPr>
          <w:p w:rsidR="00740F27" w:rsidRPr="00D10C94" w:rsidRDefault="00740F27" w:rsidP="00740F27">
            <w:pPr>
              <w:jc w:val="center"/>
              <w:rPr>
                <w:rFonts w:ascii="標楷體" w:eastAsia="標楷體" w:hAnsi="標楷體"/>
                <w:sz w:val="20"/>
                <w:szCs w:val="20"/>
              </w:rPr>
            </w:pPr>
          </w:p>
        </w:tc>
        <w:tc>
          <w:tcPr>
            <w:tcW w:w="1734" w:type="dxa"/>
            <w:tcBorders>
              <w:top w:val="single" w:sz="12" w:space="0" w:color="auto"/>
              <w:bottom w:val="single" w:sz="12" w:space="0" w:color="auto"/>
            </w:tcBorders>
            <w:vAlign w:val="center"/>
          </w:tcPr>
          <w:p w:rsidR="00740F27" w:rsidRPr="00D10C94" w:rsidRDefault="00740F27" w:rsidP="00740F27">
            <w:pPr>
              <w:jc w:val="center"/>
              <w:rPr>
                <w:rFonts w:ascii="標楷體" w:eastAsia="標楷體" w:hAnsi="標楷體"/>
              </w:rPr>
            </w:pPr>
            <w:r>
              <w:rPr>
                <w:rFonts w:ascii="標楷體" w:eastAsia="標楷體" w:hAnsi="標楷體" w:hint="eastAsia"/>
              </w:rPr>
              <w:t>90</w:t>
            </w:r>
          </w:p>
        </w:tc>
      </w:tr>
    </w:tbl>
    <w:p w:rsidR="00215C40" w:rsidRDefault="00215C40" w:rsidP="00215C40">
      <w:pPr>
        <w:rPr>
          <w:rFonts w:ascii="標楷體" w:eastAsia="標楷體" w:hAnsi="標楷體"/>
          <w:b/>
          <w:sz w:val="28"/>
          <w:szCs w:val="28"/>
          <w:bdr w:val="single" w:sz="4" w:space="0" w:color="auto"/>
        </w:rPr>
      </w:pPr>
    </w:p>
    <w:p w:rsidR="00215C40" w:rsidRDefault="00215C40" w:rsidP="00215C40">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215C40" w:rsidRPr="00953B93" w:rsidRDefault="00215C40" w:rsidP="00215C40">
      <w:pPr>
        <w:jc w:val="center"/>
        <w:rPr>
          <w:rFonts w:ascii="標楷體" w:eastAsia="標楷體" w:hAnsi="標楷體"/>
          <w:b/>
          <w:sz w:val="28"/>
          <w:szCs w:val="28"/>
          <w:bdr w:val="single" w:sz="4" w:space="0" w:color="auto"/>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8D2D61">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8D2D61">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8A6435" w:rsidP="008D2D61">
            <w:pPr>
              <w:jc w:val="center"/>
              <w:rPr>
                <w:rFonts w:eastAsia="標楷體"/>
                <w:color w:val="000000"/>
                <w:sz w:val="26"/>
                <w:szCs w:val="26"/>
              </w:rPr>
            </w:pPr>
            <w:r>
              <w:rPr>
                <w:rFonts w:eastAsia="標楷體" w:hint="eastAsia"/>
                <w:color w:val="000000"/>
                <w:sz w:val="26"/>
                <w:szCs w:val="26"/>
              </w:rPr>
              <w:t>石金女</w:t>
            </w:r>
            <w:r w:rsidR="00215C40" w:rsidRPr="002E60A2">
              <w:rPr>
                <w:rFonts w:eastAsia="標楷體" w:hint="eastAsia"/>
                <w:color w:val="000000"/>
                <w:sz w:val="26"/>
                <w:szCs w:val="26"/>
              </w:rPr>
              <w:t>教師</w:t>
            </w:r>
          </w:p>
        </w:tc>
      </w:tr>
      <w:tr w:rsidR="00215C40" w:rsidRPr="002E60A2" w:rsidTr="00985DB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8D2D61">
            <w:pPr>
              <w:jc w:val="center"/>
              <w:rPr>
                <w:rFonts w:eastAsia="標楷體"/>
                <w:color w:val="000000"/>
                <w:sz w:val="26"/>
                <w:szCs w:val="26"/>
              </w:rPr>
            </w:pPr>
            <w:r>
              <w:rPr>
                <w:rFonts w:eastAsia="標楷體" w:hint="eastAsia"/>
                <w:color w:val="000000"/>
                <w:sz w:val="26"/>
                <w:szCs w:val="26"/>
              </w:rPr>
              <w:t>個人成長</w:t>
            </w:r>
          </w:p>
          <w:p w:rsidR="00215C40" w:rsidRPr="002E60A2" w:rsidRDefault="00215C40" w:rsidP="008D2D61">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985DBE" w:rsidP="00985DBE">
            <w:pPr>
              <w:jc w:val="both"/>
              <w:rPr>
                <w:rFonts w:eastAsia="標楷體"/>
                <w:color w:val="000000"/>
                <w:sz w:val="26"/>
                <w:szCs w:val="26"/>
              </w:rPr>
            </w:pPr>
            <w:r>
              <w:rPr>
                <w:rFonts w:eastAsia="標楷體" w:hint="eastAsia"/>
                <w:color w:val="000000"/>
                <w:sz w:val="26"/>
                <w:szCs w:val="26"/>
              </w:rPr>
              <w:t>非常喜愛來吉的學生，小朋友都很天真、活潑，</w:t>
            </w:r>
            <w:r w:rsidR="00E253A5">
              <w:rPr>
                <w:rFonts w:eastAsia="標楷體" w:hint="eastAsia"/>
                <w:color w:val="000000"/>
                <w:sz w:val="26"/>
                <w:szCs w:val="26"/>
              </w:rPr>
              <w:t>每次</w:t>
            </w:r>
            <w:r>
              <w:rPr>
                <w:rFonts w:eastAsia="標楷體" w:hint="eastAsia"/>
                <w:color w:val="000000"/>
                <w:sz w:val="26"/>
                <w:szCs w:val="26"/>
              </w:rPr>
              <w:t>和學生相處，心情都變得很好。</w:t>
            </w:r>
          </w:p>
        </w:tc>
      </w:tr>
      <w:tr w:rsidR="00215C40" w:rsidRPr="002E60A2" w:rsidTr="00985DB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8D2D61">
            <w:pPr>
              <w:jc w:val="center"/>
              <w:rPr>
                <w:rFonts w:eastAsia="標楷體"/>
                <w:color w:val="000000"/>
                <w:sz w:val="26"/>
                <w:szCs w:val="26"/>
              </w:rPr>
            </w:pPr>
            <w:r>
              <w:rPr>
                <w:rFonts w:eastAsia="標楷體" w:hint="eastAsia"/>
                <w:color w:val="000000"/>
                <w:sz w:val="26"/>
                <w:szCs w:val="26"/>
              </w:rPr>
              <w:t>檢討建議</w:t>
            </w:r>
          </w:p>
          <w:p w:rsidR="00215C40" w:rsidRPr="002E60A2" w:rsidRDefault="00215C40" w:rsidP="008D2D61">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594EF7" w:rsidP="00985DBE">
            <w:pPr>
              <w:jc w:val="both"/>
              <w:rPr>
                <w:rFonts w:eastAsia="標楷體"/>
                <w:color w:val="000000"/>
                <w:sz w:val="26"/>
                <w:szCs w:val="26"/>
              </w:rPr>
            </w:pPr>
            <w:r>
              <w:rPr>
                <w:rFonts w:eastAsia="標楷體" w:hint="eastAsia"/>
                <w:color w:val="000000"/>
                <w:sz w:val="26"/>
                <w:szCs w:val="26"/>
              </w:rPr>
              <w:t>無。</w:t>
            </w:r>
          </w:p>
        </w:tc>
      </w:tr>
    </w:tbl>
    <w:p w:rsidR="00215C40" w:rsidRDefault="00215C40" w:rsidP="00215C4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8D2D61">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8D2D61">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985DBE" w:rsidP="008D2D61">
            <w:pPr>
              <w:jc w:val="center"/>
              <w:rPr>
                <w:rFonts w:eastAsia="標楷體"/>
                <w:color w:val="000000"/>
                <w:sz w:val="26"/>
                <w:szCs w:val="26"/>
              </w:rPr>
            </w:pPr>
            <w:r>
              <w:rPr>
                <w:rFonts w:eastAsia="標楷體" w:hint="eastAsia"/>
                <w:color w:val="000000"/>
                <w:sz w:val="26"/>
                <w:szCs w:val="26"/>
              </w:rPr>
              <w:t>協同教師</w:t>
            </w:r>
            <w:r w:rsidR="008A6435">
              <w:rPr>
                <w:rFonts w:eastAsia="標楷體" w:hint="eastAsia"/>
                <w:color w:val="000000"/>
                <w:sz w:val="26"/>
                <w:szCs w:val="26"/>
              </w:rPr>
              <w:t>安淑萍</w:t>
            </w:r>
            <w:r w:rsidR="00215C40" w:rsidRPr="002E60A2">
              <w:rPr>
                <w:rFonts w:eastAsia="標楷體" w:hint="eastAsia"/>
                <w:color w:val="000000"/>
                <w:sz w:val="26"/>
                <w:szCs w:val="26"/>
              </w:rPr>
              <w:t>教師</w:t>
            </w:r>
          </w:p>
        </w:tc>
      </w:tr>
      <w:tr w:rsidR="00215C40" w:rsidRPr="002E60A2" w:rsidTr="00D4233D">
        <w:trPr>
          <w:trHeight w:val="2051"/>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8D2D61">
            <w:pPr>
              <w:jc w:val="center"/>
              <w:rPr>
                <w:rFonts w:eastAsia="標楷體"/>
                <w:color w:val="000000"/>
                <w:sz w:val="26"/>
                <w:szCs w:val="26"/>
              </w:rPr>
            </w:pPr>
            <w:r>
              <w:rPr>
                <w:rFonts w:eastAsia="標楷體" w:hint="eastAsia"/>
                <w:color w:val="000000"/>
                <w:sz w:val="26"/>
                <w:szCs w:val="26"/>
              </w:rPr>
              <w:t>個人成長</w:t>
            </w:r>
          </w:p>
          <w:p w:rsidR="00215C40" w:rsidRPr="002E60A2" w:rsidRDefault="00215C40" w:rsidP="008D2D61">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7F73BA" w:rsidP="007F73BA">
            <w:pPr>
              <w:jc w:val="both"/>
              <w:rPr>
                <w:rFonts w:eastAsia="標楷體"/>
                <w:color w:val="000000"/>
                <w:sz w:val="26"/>
                <w:szCs w:val="26"/>
              </w:rPr>
            </w:pPr>
            <w:r>
              <w:rPr>
                <w:rFonts w:eastAsia="標楷體" w:hint="eastAsia"/>
                <w:color w:val="000000"/>
                <w:sz w:val="26"/>
                <w:szCs w:val="26"/>
              </w:rPr>
              <w:t>竹製</w:t>
            </w:r>
            <w:r w:rsidRPr="007F73BA">
              <w:rPr>
                <w:rFonts w:eastAsia="標楷體" w:hint="eastAsia"/>
                <w:color w:val="000000"/>
                <w:sz w:val="26"/>
                <w:szCs w:val="26"/>
              </w:rPr>
              <w:t>編織課是一門特別的藝術課程，除了手工的技術外，需要定力</w:t>
            </w:r>
            <w:r>
              <w:rPr>
                <w:rFonts w:eastAsia="標楷體" w:hint="eastAsia"/>
                <w:color w:val="000000"/>
                <w:sz w:val="26"/>
                <w:szCs w:val="26"/>
              </w:rPr>
              <w:t>累積進度，讓學生體驗長時間堆積才能完成的成果，更可以培養和靜心，我覺得這是一門讓學生學習再次躍進的好課程</w:t>
            </w:r>
            <w:r>
              <w:rPr>
                <w:rFonts w:ascii="標楷體" w:eastAsia="標楷體" w:hAnsi="標楷體" w:hint="eastAsia"/>
                <w:color w:val="000000"/>
                <w:sz w:val="26"/>
                <w:szCs w:val="26"/>
              </w:rPr>
              <w:t>。</w:t>
            </w:r>
          </w:p>
        </w:tc>
      </w:tr>
      <w:tr w:rsidR="00215C40" w:rsidRPr="002E60A2" w:rsidTr="00D4233D">
        <w:trPr>
          <w:trHeight w:val="3965"/>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8D2D61">
            <w:pPr>
              <w:jc w:val="center"/>
              <w:rPr>
                <w:rFonts w:eastAsia="標楷體"/>
                <w:color w:val="000000"/>
                <w:sz w:val="26"/>
                <w:szCs w:val="26"/>
              </w:rPr>
            </w:pPr>
            <w:r>
              <w:rPr>
                <w:rFonts w:eastAsia="標楷體" w:hint="eastAsia"/>
                <w:color w:val="000000"/>
                <w:sz w:val="26"/>
                <w:szCs w:val="26"/>
              </w:rPr>
              <w:t>檢討建議</w:t>
            </w:r>
          </w:p>
          <w:p w:rsidR="00215C40" w:rsidRPr="002E60A2" w:rsidRDefault="00215C40" w:rsidP="008D2D61">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Default="00031595" w:rsidP="00031595">
            <w:pPr>
              <w:jc w:val="both"/>
              <w:rPr>
                <w:rFonts w:ascii="標楷體" w:eastAsia="標楷體" w:hAnsi="標楷體"/>
                <w:color w:val="000000"/>
                <w:sz w:val="26"/>
                <w:szCs w:val="26"/>
              </w:rPr>
            </w:pPr>
            <w:r>
              <w:rPr>
                <w:rFonts w:eastAsia="標楷體" w:hint="eastAsia"/>
                <w:color w:val="000000"/>
                <w:sz w:val="26"/>
                <w:szCs w:val="26"/>
              </w:rPr>
              <w:t>課程到尾聲進行的似乎有些緊湊</w:t>
            </w:r>
            <w:r>
              <w:rPr>
                <w:rFonts w:ascii="標楷體" w:eastAsia="標楷體" w:hAnsi="標楷體" w:hint="eastAsia"/>
                <w:color w:val="000000"/>
                <w:sz w:val="26"/>
                <w:szCs w:val="26"/>
              </w:rPr>
              <w:t>，</w:t>
            </w:r>
            <w:r>
              <w:rPr>
                <w:rFonts w:eastAsia="標楷體" w:hint="eastAsia"/>
                <w:color w:val="000000"/>
                <w:sz w:val="26"/>
                <w:szCs w:val="26"/>
              </w:rPr>
              <w:t>有些孩子無法確實親自操作</w:t>
            </w:r>
            <w:r>
              <w:rPr>
                <w:rFonts w:ascii="標楷體" w:eastAsia="標楷體" w:hAnsi="標楷體" w:hint="eastAsia"/>
                <w:color w:val="000000"/>
                <w:sz w:val="26"/>
                <w:szCs w:val="26"/>
              </w:rPr>
              <w:t>(例如用鋸子鋸竹子)，因此希望下次能更妥善安排課程，讓學生有充裕的時間施作，體驗每一個創作過程。</w:t>
            </w:r>
          </w:p>
          <w:p w:rsidR="00594EF7" w:rsidRPr="00D4233D" w:rsidRDefault="00594EF7" w:rsidP="00031595">
            <w:pPr>
              <w:jc w:val="both"/>
              <w:rPr>
                <w:rFonts w:ascii="標楷體" w:eastAsia="標楷體" w:hAnsi="標楷體"/>
                <w:color w:val="000000"/>
                <w:sz w:val="26"/>
                <w:szCs w:val="26"/>
              </w:rPr>
            </w:pPr>
            <w:r>
              <w:rPr>
                <w:rFonts w:ascii="標楷體" w:eastAsia="標楷體" w:hAnsi="標楷體" w:hint="eastAsia"/>
                <w:color w:val="000000"/>
                <w:sz w:val="26"/>
                <w:szCs w:val="26"/>
              </w:rPr>
              <w:t>講師每週二往返竹山-來吉進行教學，路程遙遠且路況不佳，著實辛苦；希望未來在計畫編寫上，可以加開講師交通費，稍微補貼油資及汽車保養費用</w:t>
            </w:r>
            <w:r w:rsidR="0044282F">
              <w:rPr>
                <w:rFonts w:ascii="標楷體" w:eastAsia="標楷體" w:hAnsi="標楷體" w:hint="eastAsia"/>
                <w:color w:val="000000"/>
                <w:sz w:val="26"/>
                <w:szCs w:val="26"/>
              </w:rPr>
              <w:t>，是偏鄉學校在人力資源因應上，非常期盼的預算</w:t>
            </w:r>
            <w:r>
              <w:rPr>
                <w:rFonts w:ascii="標楷體" w:eastAsia="標楷體" w:hAnsi="標楷體" w:hint="eastAsia"/>
                <w:color w:val="000000"/>
                <w:sz w:val="26"/>
                <w:szCs w:val="26"/>
              </w:rPr>
              <w:t>。</w:t>
            </w:r>
          </w:p>
        </w:tc>
      </w:tr>
    </w:tbl>
    <w:p w:rsidR="00215C40" w:rsidRDefault="00215C40" w:rsidP="00215C40">
      <w:pPr>
        <w:snapToGrid w:val="0"/>
        <w:spacing w:line="300" w:lineRule="auto"/>
        <w:rPr>
          <w:rFonts w:ascii="標楷體" w:eastAsia="標楷體" w:hAnsi="標楷體"/>
          <w:b/>
          <w:bCs/>
          <w:sz w:val="28"/>
          <w:szCs w:val="28"/>
        </w:rPr>
      </w:pPr>
    </w:p>
    <w:p w:rsidR="00215C40" w:rsidRDefault="00215C40" w:rsidP="00215C40">
      <w:pPr>
        <w:snapToGrid w:val="0"/>
        <w:spacing w:line="300" w:lineRule="auto"/>
        <w:rPr>
          <w:rFonts w:ascii="標楷體" w:eastAsia="標楷體" w:hAnsi="標楷體"/>
          <w:b/>
          <w:bCs/>
          <w:sz w:val="28"/>
          <w:szCs w:val="28"/>
        </w:rPr>
      </w:pPr>
    </w:p>
    <w:p w:rsidR="00740F27" w:rsidRDefault="00740F27" w:rsidP="00215C40">
      <w:pPr>
        <w:snapToGrid w:val="0"/>
        <w:spacing w:line="300" w:lineRule="auto"/>
        <w:rPr>
          <w:rFonts w:ascii="標楷體" w:eastAsia="標楷體" w:hAnsi="標楷體"/>
          <w:b/>
          <w:bCs/>
          <w:sz w:val="28"/>
          <w:szCs w:val="28"/>
        </w:rPr>
      </w:pPr>
    </w:p>
    <w:p w:rsidR="00740F27" w:rsidRDefault="00740F27" w:rsidP="00215C40">
      <w:pPr>
        <w:snapToGrid w:val="0"/>
        <w:spacing w:line="300" w:lineRule="auto"/>
        <w:rPr>
          <w:rFonts w:ascii="標楷體" w:eastAsia="標楷體" w:hAnsi="標楷體"/>
          <w:b/>
          <w:bCs/>
          <w:sz w:val="28"/>
          <w:szCs w:val="28"/>
        </w:rPr>
      </w:pPr>
    </w:p>
    <w:p w:rsidR="00215C40" w:rsidRDefault="00215C40" w:rsidP="00215C40">
      <w:pPr>
        <w:snapToGrid w:val="0"/>
        <w:spacing w:line="300" w:lineRule="auto"/>
        <w:rPr>
          <w:rFonts w:ascii="標楷體" w:eastAsia="標楷體" w:hAnsi="標楷體"/>
          <w:b/>
          <w:bCs/>
          <w:sz w:val="28"/>
          <w:szCs w:val="28"/>
        </w:rPr>
      </w:pPr>
    </w:p>
    <w:p w:rsidR="00215C40" w:rsidRPr="002C2618" w:rsidRDefault="00215C40" w:rsidP="00215C40">
      <w:pPr>
        <w:snapToGrid w:val="0"/>
        <w:spacing w:line="300" w:lineRule="auto"/>
        <w:rPr>
          <w:rStyle w:val="a7"/>
          <w:rFonts w:ascii="標楷體" w:hAnsi="標楷體"/>
          <w:bCs/>
          <w:iCs/>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106年度</w:t>
      </w:r>
      <w:r w:rsidRPr="00564502">
        <w:rPr>
          <w:rFonts w:ascii="標楷體" w:eastAsia="標楷體" w:hAnsi="標楷體" w:cs="新細明體" w:hint="eastAsia"/>
          <w:kern w:val="0"/>
          <w:sz w:val="28"/>
          <w:szCs w:val="28"/>
        </w:rPr>
        <w:t>藝術與人文教學深耕實施</w:t>
      </w:r>
      <w:r>
        <w:rPr>
          <w:rFonts w:ascii="標楷體" w:eastAsia="標楷體" w:hAnsi="標楷體" w:cs="新細明體" w:hint="eastAsia"/>
          <w:kern w:val="0"/>
          <w:sz w:val="28"/>
          <w:szCs w:val="28"/>
        </w:rPr>
        <w:t>成果</w:t>
      </w:r>
      <w:r>
        <w:rPr>
          <w:rFonts w:ascii="標楷體" w:eastAsia="標楷體" w:hAnsi="標楷體" w:hint="eastAsia"/>
          <w:b/>
          <w:kern w:val="0"/>
          <w:sz w:val="28"/>
          <w:szCs w:val="28"/>
        </w:rPr>
        <w:t>(本附件一頁為限)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215C40" w:rsidRPr="0082243E" w:rsidTr="008D2D61">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8D2D61">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8D2D61">
            <w:pPr>
              <w:snapToGrid w:val="0"/>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8A6435">
              <w:rPr>
                <w:rFonts w:ascii="標楷體" w:eastAsia="標楷體" w:hAnsi="標楷體" w:cs="新細明體" w:hint="eastAsia"/>
                <w:kern w:val="0"/>
                <w:sz w:val="28"/>
                <w:szCs w:val="28"/>
              </w:rPr>
              <w:t>阿里山</w:t>
            </w:r>
            <w:r w:rsidRPr="00564502">
              <w:rPr>
                <w:rFonts w:ascii="標楷體" w:eastAsia="標楷體" w:hAnsi="標楷體" w:cs="新細明體" w:hint="eastAsia"/>
                <w:kern w:val="0"/>
                <w:sz w:val="28"/>
                <w:szCs w:val="28"/>
              </w:rPr>
              <w:t>鄉</w:t>
            </w:r>
            <w:r w:rsidR="008A6435">
              <w:rPr>
                <w:rFonts w:ascii="標楷體" w:eastAsia="標楷體" w:hAnsi="標楷體" w:cs="新細明體" w:hint="eastAsia"/>
                <w:kern w:val="0"/>
                <w:sz w:val="28"/>
                <w:szCs w:val="28"/>
              </w:rPr>
              <w:t>來吉國民小</w:t>
            </w:r>
            <w:r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8D2D61">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8A6435" w:rsidRDefault="008A6435" w:rsidP="008D2D61">
            <w:pPr>
              <w:snapToGrid w:val="0"/>
              <w:jc w:val="center"/>
              <w:rPr>
                <w:rFonts w:ascii="標楷體" w:eastAsia="標楷體" w:hAnsi="標楷體"/>
                <w:b/>
                <w:kern w:val="0"/>
                <w:sz w:val="28"/>
                <w:szCs w:val="28"/>
              </w:rPr>
            </w:pPr>
            <w:r w:rsidRPr="008A6435">
              <w:rPr>
                <w:rFonts w:ascii="標楷體" w:eastAsia="標楷體" w:hAnsi="標楷體" w:hint="eastAsia"/>
                <w:kern w:val="0"/>
                <w:sz w:val="28"/>
                <w:szCs w:val="28"/>
              </w:rPr>
              <w:t>孫儷砡</w:t>
            </w:r>
          </w:p>
        </w:tc>
      </w:tr>
      <w:tr w:rsidR="00215C40" w:rsidRPr="0082243E" w:rsidTr="008D2D61">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8D2D61">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8A6435" w:rsidRDefault="008A6435" w:rsidP="008D2D61">
            <w:pPr>
              <w:snapToGrid w:val="0"/>
              <w:jc w:val="center"/>
              <w:rPr>
                <w:rFonts w:ascii="標楷體" w:eastAsia="標楷體" w:hAnsi="標楷體" w:cs="新細明體"/>
                <w:kern w:val="0"/>
                <w:sz w:val="28"/>
                <w:szCs w:val="28"/>
              </w:rPr>
            </w:pPr>
            <w:r w:rsidRPr="008A6435">
              <w:rPr>
                <w:rFonts w:ascii="標楷體" w:eastAsia="標楷體" w:hAnsi="標楷體" w:hint="eastAsia"/>
                <w:kern w:val="0"/>
                <w:u w:val="single"/>
              </w:rPr>
              <w:t>追竹幸福</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8D2D61">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8A6435" w:rsidRDefault="008A6435" w:rsidP="008D2D61">
            <w:pPr>
              <w:snapToGrid w:val="0"/>
              <w:jc w:val="center"/>
              <w:rPr>
                <w:rFonts w:ascii="標楷體" w:eastAsia="標楷體" w:hAnsi="標楷體"/>
                <w:b/>
                <w:kern w:val="0"/>
                <w:sz w:val="28"/>
                <w:szCs w:val="28"/>
              </w:rPr>
            </w:pPr>
            <w:r w:rsidRPr="008A6435">
              <w:rPr>
                <w:rFonts w:ascii="標楷體" w:eastAsia="標楷體" w:hAnsi="標楷體" w:hint="eastAsia"/>
                <w:kern w:val="0"/>
                <w:sz w:val="28"/>
              </w:rPr>
              <w:t>汪皓媛</w:t>
            </w:r>
          </w:p>
        </w:tc>
      </w:tr>
      <w:tr w:rsidR="00215C40" w:rsidRPr="0082243E" w:rsidTr="008D2D61">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8D2D61">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8A6435" w:rsidRDefault="008A6435" w:rsidP="008D2D61">
            <w:pPr>
              <w:snapToGrid w:val="0"/>
              <w:jc w:val="center"/>
              <w:rPr>
                <w:rFonts w:ascii="標楷體" w:eastAsia="標楷體" w:hAnsi="標楷體" w:cs="新細明體"/>
                <w:kern w:val="0"/>
                <w:sz w:val="28"/>
                <w:szCs w:val="28"/>
              </w:rPr>
            </w:pPr>
            <w:r w:rsidRPr="008A6435">
              <w:rPr>
                <w:rFonts w:ascii="標楷體" w:eastAsia="標楷體" w:hAnsi="標楷體" w:hint="eastAsia"/>
                <w:kern w:val="0"/>
                <w:sz w:val="28"/>
              </w:rPr>
              <w:t>全校學生</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8D2D61">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8A6435" w:rsidRDefault="008A6435" w:rsidP="008D2D61">
            <w:pPr>
              <w:snapToGrid w:val="0"/>
              <w:jc w:val="center"/>
              <w:rPr>
                <w:rFonts w:ascii="標楷體" w:eastAsia="標楷體" w:hAnsi="標楷體"/>
                <w:b/>
                <w:kern w:val="0"/>
                <w:sz w:val="28"/>
                <w:szCs w:val="28"/>
              </w:rPr>
            </w:pPr>
            <w:r w:rsidRPr="008A6435">
              <w:rPr>
                <w:rFonts w:ascii="標楷體" w:eastAsia="標楷體" w:hAnsi="標楷體" w:hint="eastAsia"/>
                <w:kern w:val="0"/>
                <w:sz w:val="28"/>
              </w:rPr>
              <w:t>石金女</w:t>
            </w:r>
          </w:p>
        </w:tc>
      </w:tr>
      <w:tr w:rsidR="00215C40" w:rsidRPr="0082243E" w:rsidTr="008D2D61">
        <w:trPr>
          <w:trHeight w:val="3138"/>
        </w:trPr>
        <w:tc>
          <w:tcPr>
            <w:tcW w:w="1418" w:type="dxa"/>
            <w:shd w:val="clear" w:color="auto" w:fill="auto"/>
            <w:vAlign w:val="center"/>
          </w:tcPr>
          <w:p w:rsidR="00215C40" w:rsidRPr="0015091A" w:rsidRDefault="00215C40" w:rsidP="008D2D61">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3C72FE" w:rsidRPr="00851EF7" w:rsidRDefault="003C72FE" w:rsidP="003C72FE">
            <w:pPr>
              <w:numPr>
                <w:ilvl w:val="0"/>
                <w:numId w:val="10"/>
              </w:numPr>
              <w:snapToGrid w:val="0"/>
              <w:spacing w:line="300" w:lineRule="auto"/>
              <w:jc w:val="both"/>
              <w:rPr>
                <w:rFonts w:ascii="標楷體" w:eastAsia="標楷體" w:hAnsi="標楷體"/>
                <w:szCs w:val="22"/>
              </w:rPr>
            </w:pPr>
            <w:r w:rsidRPr="00851EF7">
              <w:rPr>
                <w:rFonts w:ascii="標楷體" w:eastAsia="標楷體" w:hAnsi="標楷體" w:hint="eastAsia"/>
                <w:szCs w:val="22"/>
              </w:rPr>
              <w:t>外聘藝術家</w:t>
            </w:r>
            <w:r>
              <w:rPr>
                <w:rFonts w:ascii="標楷體" w:eastAsia="標楷體" w:hAnsi="標楷體" w:hint="eastAsia"/>
                <w:szCs w:val="22"/>
              </w:rPr>
              <w:t>，</w:t>
            </w:r>
            <w:r w:rsidRPr="00851EF7">
              <w:rPr>
                <w:rFonts w:ascii="標楷體" w:eastAsia="標楷體" w:hAnsi="標楷體" w:hint="eastAsia"/>
                <w:szCs w:val="22"/>
              </w:rPr>
              <w:t>介紹課程，並透過</w:t>
            </w:r>
            <w:r>
              <w:rPr>
                <w:rFonts w:ascii="標楷體" w:eastAsia="標楷體" w:hAnsi="標楷體" w:hint="eastAsia"/>
                <w:szCs w:val="22"/>
              </w:rPr>
              <w:t>範例成果</w:t>
            </w:r>
            <w:r w:rsidRPr="00851EF7">
              <w:rPr>
                <w:rFonts w:ascii="標楷體" w:eastAsia="標楷體" w:hAnsi="標楷體" w:hint="eastAsia"/>
                <w:szCs w:val="22"/>
              </w:rPr>
              <w:t>照片欣賞</w:t>
            </w:r>
            <w:r>
              <w:rPr>
                <w:rFonts w:ascii="標楷體" w:eastAsia="標楷體" w:hAnsi="標楷體" w:hint="eastAsia"/>
                <w:szCs w:val="22"/>
              </w:rPr>
              <w:t>、以及小型成品，解說分析創作步驟。</w:t>
            </w:r>
          </w:p>
          <w:p w:rsidR="003C72FE" w:rsidRPr="00851EF7" w:rsidRDefault="003C72FE" w:rsidP="003C72FE">
            <w:pPr>
              <w:numPr>
                <w:ilvl w:val="0"/>
                <w:numId w:val="10"/>
              </w:numPr>
              <w:snapToGrid w:val="0"/>
              <w:spacing w:line="300" w:lineRule="auto"/>
              <w:jc w:val="both"/>
              <w:rPr>
                <w:rFonts w:ascii="標楷體" w:eastAsia="標楷體" w:hAnsi="標楷體"/>
                <w:szCs w:val="22"/>
              </w:rPr>
            </w:pPr>
            <w:r>
              <w:rPr>
                <w:rFonts w:ascii="標楷體" w:eastAsia="標楷體" w:hAnsi="標楷體" w:hint="eastAsia"/>
                <w:szCs w:val="22"/>
              </w:rPr>
              <w:t>藝術家指導</w:t>
            </w:r>
            <w:r w:rsidRPr="00851EF7">
              <w:rPr>
                <w:rFonts w:ascii="標楷體" w:eastAsia="標楷體" w:hAnsi="標楷體" w:hint="eastAsia"/>
                <w:szCs w:val="22"/>
              </w:rPr>
              <w:t>每週課程，</w:t>
            </w:r>
            <w:r>
              <w:rPr>
                <w:rFonts w:ascii="標楷體" w:eastAsia="標楷體" w:hAnsi="標楷體" w:hint="eastAsia"/>
                <w:szCs w:val="22"/>
              </w:rPr>
              <w:t>由協同教師輔助</w:t>
            </w:r>
            <w:r w:rsidRPr="00851EF7">
              <w:rPr>
                <w:rFonts w:ascii="標楷體" w:eastAsia="標楷體" w:hAnsi="標楷體" w:hint="eastAsia"/>
                <w:szCs w:val="22"/>
              </w:rPr>
              <w:t>教學。</w:t>
            </w:r>
          </w:p>
          <w:p w:rsidR="00215C40" w:rsidRPr="0082243E" w:rsidRDefault="003C72FE" w:rsidP="00E47128">
            <w:pPr>
              <w:snapToGrid w:val="0"/>
              <w:spacing w:line="300" w:lineRule="auto"/>
              <w:ind w:left="240" w:hangingChars="100" w:hanging="240"/>
              <w:jc w:val="both"/>
              <w:rPr>
                <w:rFonts w:ascii="標楷體" w:eastAsia="標楷體" w:hAnsi="標楷體"/>
                <w:sz w:val="28"/>
                <w:szCs w:val="28"/>
              </w:rPr>
            </w:pPr>
            <w:r>
              <w:rPr>
                <w:rFonts w:ascii="標楷體" w:eastAsia="標楷體" w:hAnsi="標楷體" w:hint="eastAsia"/>
                <w:szCs w:val="22"/>
              </w:rPr>
              <w:t xml:space="preserve">3. </w:t>
            </w:r>
            <w:r w:rsidRPr="00851EF7">
              <w:rPr>
                <w:rFonts w:ascii="標楷體" w:eastAsia="標楷體" w:hAnsi="標楷體" w:hint="eastAsia"/>
                <w:szCs w:val="22"/>
              </w:rPr>
              <w:t>作品完成後</w:t>
            </w:r>
            <w:r w:rsidR="00E47128">
              <w:rPr>
                <w:rFonts w:ascii="標楷體" w:eastAsia="標楷體" w:hAnsi="標楷體" w:hint="eastAsia"/>
                <w:szCs w:val="22"/>
              </w:rPr>
              <w:t>，</w:t>
            </w:r>
            <w:r w:rsidRPr="00851EF7">
              <w:rPr>
                <w:rFonts w:ascii="標楷體" w:eastAsia="標楷體" w:hAnsi="標楷體" w:hint="eastAsia"/>
                <w:szCs w:val="22"/>
              </w:rPr>
              <w:t>結合學校或社區的活動，</w:t>
            </w:r>
            <w:r w:rsidR="00E47128">
              <w:rPr>
                <w:rFonts w:ascii="標楷體" w:eastAsia="標楷體" w:hAnsi="標楷體" w:hint="eastAsia"/>
                <w:szCs w:val="22"/>
              </w:rPr>
              <w:t>辦理期末成果展示及活動回顧</w:t>
            </w:r>
            <w:bookmarkStart w:id="0" w:name="_GoBack"/>
            <w:bookmarkEnd w:id="0"/>
            <w:r w:rsidRPr="00851EF7">
              <w:rPr>
                <w:rFonts w:ascii="標楷體" w:eastAsia="標楷體" w:hAnsi="標楷體" w:hint="eastAsia"/>
                <w:szCs w:val="22"/>
              </w:rPr>
              <w:t>。</w:t>
            </w:r>
          </w:p>
        </w:tc>
      </w:tr>
      <w:tr w:rsidR="00215C40" w:rsidRPr="0082243E" w:rsidTr="006D4BAA">
        <w:trPr>
          <w:trHeight w:val="4396"/>
        </w:trPr>
        <w:tc>
          <w:tcPr>
            <w:tcW w:w="5529" w:type="dxa"/>
            <w:gridSpan w:val="2"/>
            <w:shd w:val="clear" w:color="auto" w:fill="auto"/>
            <w:vAlign w:val="center"/>
          </w:tcPr>
          <w:p w:rsidR="00215C40" w:rsidRPr="00937D95" w:rsidRDefault="006D4BAA" w:rsidP="008D2D61">
            <w:pPr>
              <w:snapToGrid w:val="0"/>
              <w:spacing w:line="300" w:lineRule="auto"/>
              <w:jc w:val="center"/>
              <w:rPr>
                <w:rFonts w:ascii="標楷體" w:eastAsia="標楷體" w:hAnsi="標楷體"/>
                <w:b/>
                <w:kern w:val="0"/>
                <w:sz w:val="28"/>
                <w:szCs w:val="28"/>
                <w:u w:val="single"/>
              </w:rPr>
            </w:pPr>
            <w:r>
              <w:rPr>
                <w:noProof/>
              </w:rPr>
              <w:pict>
                <v:group id="_x0000_s1036" style="position:absolute;left:0;text-align:left;margin-left:20.75pt;margin-top:14.9pt;width:221pt;height:192pt;z-index:251668480;mso-position-horizontal-relative:margin;mso-position-vertical-relative:margin" coordorigin="6892,10897" coordsize="3735,4290">
                  <v:shape id="_x0000_s1032" type="#_x0000_t75" style="position:absolute;left:6892;top:13087;width:3735;height:2100;mso-position-horizontal:absolute;mso-position-horizontal-relative:text;mso-position-vertical:absolute;mso-position-vertical-relative:text;mso-width-relative:page;mso-height-relative:page">
                    <v:imagedata r:id="rId10" o:title="筆筒創意造型"/>
                  </v:shape>
                  <v:shape id="_x0000_s1033" type="#_x0000_t75" style="position:absolute;left:6892;top:10897;width:3735;height:2100;mso-position-horizontal:absolute;mso-position-horizontal-relative:text;mso-position-vertical:absolute;mso-position-vertical-relative:text;mso-width-relative:page;mso-height-relative:page">
                    <v:imagedata r:id="rId11" o:title="127818"/>
                  </v:shape>
                  <w10:wrap anchorx="margin" anchory="margin"/>
                </v:group>
              </w:pict>
            </w:r>
          </w:p>
        </w:tc>
        <w:tc>
          <w:tcPr>
            <w:tcW w:w="3969" w:type="dxa"/>
            <w:gridSpan w:val="2"/>
            <w:shd w:val="clear" w:color="auto" w:fill="auto"/>
            <w:vAlign w:val="center"/>
          </w:tcPr>
          <w:p w:rsidR="00215C40" w:rsidRPr="00937D95" w:rsidRDefault="003C72FE" w:rsidP="006D4BAA">
            <w:pPr>
              <w:snapToGrid w:val="0"/>
              <w:spacing w:line="300" w:lineRule="auto"/>
              <w:jc w:val="both"/>
              <w:rPr>
                <w:rFonts w:ascii="標楷體" w:eastAsia="標楷體" w:hAnsi="標楷體" w:hint="eastAsia"/>
                <w:kern w:val="0"/>
                <w:u w:val="single"/>
              </w:rPr>
            </w:pPr>
            <w:r>
              <w:rPr>
                <w:rFonts w:ascii="標楷體" w:eastAsia="標楷體" w:hAnsi="標楷體" w:hint="eastAsia"/>
                <w:szCs w:val="28"/>
              </w:rPr>
              <w:t>利用</w:t>
            </w:r>
            <w:r w:rsidR="006D4BAA">
              <w:rPr>
                <w:rFonts w:ascii="標楷體" w:eastAsia="標楷體" w:hAnsi="標楷體" w:hint="eastAsia"/>
                <w:szCs w:val="28"/>
              </w:rPr>
              <w:t>紙材</w:t>
            </w:r>
            <w:r w:rsidR="006D4BAA">
              <w:rPr>
                <w:rFonts w:ascii="標楷體" w:eastAsia="標楷體" w:hAnsi="標楷體"/>
                <w:szCs w:val="28"/>
              </w:rPr>
              <w:t>，經加工黏貼以及著色，完成創意造型成品</w:t>
            </w:r>
            <w:r w:rsidR="006D4BAA">
              <w:rPr>
                <w:rFonts w:ascii="標楷體" w:eastAsia="標楷體" w:hAnsi="標楷體" w:hint="eastAsia"/>
                <w:szCs w:val="28"/>
              </w:rPr>
              <w:t>(置物筒</w:t>
            </w:r>
            <w:r w:rsidR="006D4BAA">
              <w:rPr>
                <w:rFonts w:ascii="標楷體" w:eastAsia="標楷體" w:hAnsi="標楷體"/>
                <w:szCs w:val="28"/>
              </w:rPr>
              <w:t>)。</w:t>
            </w:r>
          </w:p>
        </w:tc>
      </w:tr>
      <w:tr w:rsidR="00215C40" w:rsidRPr="0082243E" w:rsidTr="008D2D61">
        <w:trPr>
          <w:trHeight w:val="3986"/>
        </w:trPr>
        <w:tc>
          <w:tcPr>
            <w:tcW w:w="5529" w:type="dxa"/>
            <w:gridSpan w:val="2"/>
            <w:shd w:val="clear" w:color="auto" w:fill="auto"/>
            <w:vAlign w:val="center"/>
          </w:tcPr>
          <w:p w:rsidR="00215C40" w:rsidRPr="00937D95" w:rsidRDefault="006D4BAA" w:rsidP="008D2D61">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pict>
                <v:group id="_x0000_s1031" style="position:absolute;left:0;text-align:left;margin-left:0;margin-top:0;width:246.25pt;height:166.8pt;z-index:251663360;mso-position-horizontal:center;mso-position-horizontal-relative:margin;mso-position-vertical:bottom;mso-position-vertical-relative:margin" coordorigin="5139,12482" coordsize="5511,4206">
                  <v:shape id="_x0000_s1027" type="#_x0000_t75" style="position:absolute;left:5139;top:12498;width:3149;height:4190;mso-position-horizontal-relative:text;mso-position-vertical-relative:text;mso-width-relative:page;mso-height-relative:page">
                    <v:imagedata r:id="rId12" o:title="大型竹風鈴完成版"/>
                  </v:shape>
                  <v:shape id="_x0000_s1028" type="#_x0000_t75" style="position:absolute;left:8357;top:12482;width:2293;height:4198;mso-position-horizontal-relative:text;mso-position-vertical-relative:text;mso-width-relative:page;mso-height-relative:page">
                    <v:imagedata r:id="rId13" o:title="竹花器"/>
                  </v:shape>
                  <w10:wrap anchorx="margin" anchory="margin"/>
                </v:group>
              </w:pict>
            </w:r>
          </w:p>
        </w:tc>
        <w:tc>
          <w:tcPr>
            <w:tcW w:w="3969" w:type="dxa"/>
            <w:gridSpan w:val="2"/>
            <w:shd w:val="clear" w:color="auto" w:fill="auto"/>
            <w:vAlign w:val="center"/>
          </w:tcPr>
          <w:p w:rsidR="00215C40" w:rsidRPr="008500F2" w:rsidRDefault="006D4BAA" w:rsidP="008D2D61">
            <w:pPr>
              <w:snapToGrid w:val="0"/>
              <w:spacing w:line="300" w:lineRule="auto"/>
              <w:jc w:val="both"/>
              <w:rPr>
                <w:rFonts w:ascii="標楷體" w:eastAsia="標楷體" w:hAnsi="標楷體"/>
                <w:kern w:val="0"/>
              </w:rPr>
            </w:pPr>
            <w:r>
              <w:rPr>
                <w:rFonts w:ascii="標楷體" w:eastAsia="標楷體" w:hAnsi="標楷體" w:hint="eastAsia"/>
                <w:kern w:val="0"/>
              </w:rPr>
              <w:t>經過裁切、研磨、組裝後</w:t>
            </w:r>
            <w:r>
              <w:rPr>
                <w:rFonts w:ascii="標楷體" w:eastAsia="標楷體" w:hAnsi="標楷體"/>
                <w:kern w:val="0"/>
              </w:rPr>
              <w:t>，完成之竹花器</w:t>
            </w:r>
            <w:r w:rsidR="008500F2" w:rsidRPr="008500F2">
              <w:rPr>
                <w:rFonts w:ascii="標楷體" w:eastAsia="標楷體" w:hAnsi="標楷體" w:hint="eastAsia"/>
                <w:kern w:val="0"/>
              </w:rPr>
              <w:t>大型竹風鈴。</w:t>
            </w:r>
          </w:p>
        </w:tc>
      </w:tr>
    </w:tbl>
    <w:p w:rsidR="008D2D61" w:rsidRPr="00215C40" w:rsidRDefault="008D2D61" w:rsidP="008500F2"/>
    <w:sectPr w:rsidR="008D2D61" w:rsidRPr="00215C40" w:rsidSect="008D2D61">
      <w:footerReference w:type="even" r:id="rId14"/>
      <w:footerReference w:type="default" r:id="rId15"/>
      <w:pgSz w:w="11906" w:h="16838"/>
      <w:pgMar w:top="851" w:right="1134" w:bottom="851"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85" w:rsidRDefault="004E2085">
      <w:r>
        <w:separator/>
      </w:r>
    </w:p>
  </w:endnote>
  <w:endnote w:type="continuationSeparator" w:id="0">
    <w:p w:rsidR="004E2085" w:rsidRDefault="004E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85" w:rsidRDefault="004E2085" w:rsidP="008D2D6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E2085" w:rsidRDefault="004E208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85" w:rsidRDefault="004E2085" w:rsidP="008D2D6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47128">
      <w:rPr>
        <w:rStyle w:val="a6"/>
        <w:noProof/>
      </w:rPr>
      <w:t>6</w:t>
    </w:r>
    <w:r>
      <w:rPr>
        <w:rStyle w:val="a6"/>
      </w:rPr>
      <w:fldChar w:fldCharType="end"/>
    </w:r>
  </w:p>
  <w:p w:rsidR="004E2085" w:rsidRDefault="004E20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85" w:rsidRDefault="004E2085">
      <w:r>
        <w:separator/>
      </w:r>
    </w:p>
  </w:footnote>
  <w:footnote w:type="continuationSeparator" w:id="0">
    <w:p w:rsidR="004E2085" w:rsidRDefault="004E2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
      </v:shape>
    </w:pict>
  </w:numPicBullet>
  <w:abstractNum w:abstractNumId="0" w15:restartNumberingAfterBreak="0">
    <w:nsid w:val="FFFFFF89"/>
    <w:multiLevelType w:val="singleLevel"/>
    <w:tmpl w:val="86CA9A3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124612B"/>
    <w:multiLevelType w:val="hybridMultilevel"/>
    <w:tmpl w:val="AD52CD68"/>
    <w:lvl w:ilvl="0" w:tplc="A8A69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91D13E1"/>
    <w:multiLevelType w:val="hybridMultilevel"/>
    <w:tmpl w:val="AD52CD68"/>
    <w:lvl w:ilvl="0" w:tplc="A8A69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8"/>
  </w:num>
  <w:num w:numId="4">
    <w:abstractNumId w:val="1"/>
  </w:num>
  <w:num w:numId="5">
    <w:abstractNumId w:val="7"/>
  </w:num>
  <w:num w:numId="6">
    <w:abstractNumId w:val="5"/>
  </w:num>
  <w:num w:numId="7">
    <w:abstractNumId w:val="3"/>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40"/>
    <w:rsid w:val="00031595"/>
    <w:rsid w:val="0012388B"/>
    <w:rsid w:val="00166375"/>
    <w:rsid w:val="00215C40"/>
    <w:rsid w:val="003C72FE"/>
    <w:rsid w:val="0044282F"/>
    <w:rsid w:val="004E2085"/>
    <w:rsid w:val="00546D5F"/>
    <w:rsid w:val="00594EF7"/>
    <w:rsid w:val="00661BB9"/>
    <w:rsid w:val="006D4BAA"/>
    <w:rsid w:val="007161BF"/>
    <w:rsid w:val="00740F27"/>
    <w:rsid w:val="007F73BA"/>
    <w:rsid w:val="008500F2"/>
    <w:rsid w:val="008A6435"/>
    <w:rsid w:val="008D2D61"/>
    <w:rsid w:val="008E31C2"/>
    <w:rsid w:val="00942B6D"/>
    <w:rsid w:val="00970473"/>
    <w:rsid w:val="00985DBE"/>
    <w:rsid w:val="009B349E"/>
    <w:rsid w:val="00A30951"/>
    <w:rsid w:val="00A609C1"/>
    <w:rsid w:val="00C33C3B"/>
    <w:rsid w:val="00C95542"/>
    <w:rsid w:val="00D4233D"/>
    <w:rsid w:val="00E253A5"/>
    <w:rsid w:val="00E47128"/>
    <w:rsid w:val="00E64CC8"/>
    <w:rsid w:val="00E72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818AAF-D99B-4B1E-904C-6C5AD81F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5C40"/>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215C40"/>
    <w:pPr>
      <w:tabs>
        <w:tab w:val="center" w:pos="4153"/>
        <w:tab w:val="right" w:pos="8306"/>
      </w:tabs>
      <w:snapToGrid w:val="0"/>
    </w:pPr>
    <w:rPr>
      <w:sz w:val="20"/>
      <w:szCs w:val="20"/>
    </w:rPr>
  </w:style>
  <w:style w:type="character" w:customStyle="1" w:styleId="a5">
    <w:name w:val="頁尾 字元"/>
    <w:basedOn w:val="a1"/>
    <w:link w:val="a4"/>
    <w:rsid w:val="00215C40"/>
    <w:rPr>
      <w:rFonts w:ascii="Times New Roman" w:eastAsia="新細明體" w:hAnsi="Times New Roman" w:cs="Times New Roman"/>
      <w:sz w:val="20"/>
      <w:szCs w:val="20"/>
    </w:rPr>
  </w:style>
  <w:style w:type="character" w:styleId="a6">
    <w:name w:val="page number"/>
    <w:basedOn w:val="a1"/>
    <w:rsid w:val="00215C40"/>
  </w:style>
  <w:style w:type="character" w:styleId="a7">
    <w:name w:val="Hyperlink"/>
    <w:rsid w:val="00215C40"/>
    <w:rPr>
      <w:color w:val="0000FF"/>
      <w:u w:val="single"/>
    </w:rPr>
  </w:style>
  <w:style w:type="paragraph" w:styleId="a">
    <w:name w:val="List Bullet"/>
    <w:basedOn w:val="a0"/>
    <w:uiPriority w:val="99"/>
    <w:unhideWhenUsed/>
    <w:rsid w:val="008D2D61"/>
    <w:pPr>
      <w:numPr>
        <w:numId w:val="8"/>
      </w:numPr>
      <w:contextualSpacing/>
    </w:pPr>
  </w:style>
  <w:style w:type="paragraph" w:styleId="a8">
    <w:name w:val="Balloon Text"/>
    <w:basedOn w:val="a0"/>
    <w:link w:val="a9"/>
    <w:uiPriority w:val="99"/>
    <w:semiHidden/>
    <w:unhideWhenUsed/>
    <w:rsid w:val="00985DBE"/>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985DBE"/>
    <w:rPr>
      <w:rFonts w:asciiTheme="majorHAnsi" w:eastAsiaTheme="majorEastAsia" w:hAnsiTheme="majorHAnsi" w:cstheme="majorBidi"/>
      <w:sz w:val="18"/>
      <w:szCs w:val="18"/>
    </w:rPr>
  </w:style>
  <w:style w:type="paragraph" w:styleId="aa">
    <w:name w:val="header"/>
    <w:basedOn w:val="a0"/>
    <w:link w:val="ab"/>
    <w:uiPriority w:val="99"/>
    <w:unhideWhenUsed/>
    <w:rsid w:val="007F73BA"/>
    <w:pPr>
      <w:tabs>
        <w:tab w:val="center" w:pos="4153"/>
        <w:tab w:val="right" w:pos="8306"/>
      </w:tabs>
      <w:snapToGrid w:val="0"/>
    </w:pPr>
    <w:rPr>
      <w:sz w:val="20"/>
      <w:szCs w:val="20"/>
    </w:rPr>
  </w:style>
  <w:style w:type="character" w:customStyle="1" w:styleId="ab">
    <w:name w:val="頁首 字元"/>
    <w:basedOn w:val="a1"/>
    <w:link w:val="aa"/>
    <w:uiPriority w:val="99"/>
    <w:rsid w:val="007F73B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rt.cyc.edu.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94B44-026B-4F2D-9B27-B36A0C89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767</Words>
  <Characters>4375</Characters>
  <Application>Microsoft Office Word</Application>
  <DocSecurity>0</DocSecurity>
  <Lines>36</Lines>
  <Paragraphs>10</Paragraphs>
  <ScaleCrop>false</ScaleCrop>
  <Company>CYHG</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韓湘如</dc:creator>
  <cp:keywords/>
  <dc:description/>
  <cp:lastModifiedBy>ljes-vm2640g-2</cp:lastModifiedBy>
  <cp:revision>6</cp:revision>
  <cp:lastPrinted>2017-11-14T10:50:00Z</cp:lastPrinted>
  <dcterms:created xsi:type="dcterms:W3CDTF">2017-11-14T11:04:00Z</dcterms:created>
  <dcterms:modified xsi:type="dcterms:W3CDTF">2017-11-28T04:55:00Z</dcterms:modified>
</cp:coreProperties>
</file>